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4D933A" w14:textId="0B2CFEB7" w:rsidR="007124B0" w:rsidRPr="00CC6FC5" w:rsidRDefault="0053414D" w:rsidP="007F332D">
      <w:pPr>
        <w:spacing w:before="120"/>
        <w:jc w:val="both"/>
        <w:rPr>
          <w:sz w:val="22"/>
          <w:szCs w:val="22"/>
        </w:rPr>
      </w:pPr>
      <w:bookmarkStart w:id="0" w:name="_Toc379451535"/>
      <w:r w:rsidRPr="00CC6FC5">
        <w:rPr>
          <w:sz w:val="22"/>
          <w:szCs w:val="22"/>
        </w:rPr>
        <w:t xml:space="preserve">ECC </w:t>
      </w:r>
      <w:r w:rsidR="005A6370" w:rsidRPr="00CC6FC5">
        <w:rPr>
          <w:sz w:val="22"/>
          <w:szCs w:val="22"/>
        </w:rPr>
        <w:t xml:space="preserve">addressed </w:t>
      </w:r>
      <w:r w:rsidRPr="00CC6FC5">
        <w:rPr>
          <w:sz w:val="22"/>
          <w:szCs w:val="22"/>
        </w:rPr>
        <w:t xml:space="preserve">the issue </w:t>
      </w:r>
      <w:r w:rsidR="00BC3B8F" w:rsidRPr="00CC6FC5">
        <w:rPr>
          <w:sz w:val="22"/>
          <w:szCs w:val="22"/>
        </w:rPr>
        <w:t xml:space="preserve">of </w:t>
      </w:r>
      <w:r w:rsidR="00BC3B8F" w:rsidRPr="00CC6FC5">
        <w:rPr>
          <w:rFonts w:cs="Arial"/>
          <w:sz w:val="22"/>
          <w:szCs w:val="22"/>
        </w:rPr>
        <w:t>Interference from 5 GHz RLAN to meteorological radars</w:t>
      </w:r>
      <w:r w:rsidR="004C073A" w:rsidRPr="00CC6FC5">
        <w:rPr>
          <w:rFonts w:cs="Arial"/>
          <w:sz w:val="22"/>
          <w:szCs w:val="22"/>
        </w:rPr>
        <w:t xml:space="preserve"> </w:t>
      </w:r>
      <w:r w:rsidR="006930C7" w:rsidRPr="00CC6FC5">
        <w:rPr>
          <w:rFonts w:cs="Arial"/>
          <w:sz w:val="22"/>
          <w:szCs w:val="22"/>
        </w:rPr>
        <w:t xml:space="preserve">by </w:t>
      </w:r>
      <w:r w:rsidR="005A6370" w:rsidRPr="00CC6FC5">
        <w:rPr>
          <w:sz w:val="22"/>
          <w:szCs w:val="22"/>
        </w:rPr>
        <w:t xml:space="preserve">considering a letter on this issue sent by EUMETNET to the EC DG CONNECT and DG GROW </w:t>
      </w:r>
      <w:r w:rsidR="006E63E2" w:rsidRPr="00CC6FC5">
        <w:rPr>
          <w:sz w:val="22"/>
          <w:szCs w:val="22"/>
        </w:rPr>
        <w:t xml:space="preserve">(document </w:t>
      </w:r>
      <w:proofErr w:type="gramStart"/>
      <w:r w:rsidR="006E63E2" w:rsidRPr="00CC6FC5">
        <w:rPr>
          <w:sz w:val="22"/>
          <w:szCs w:val="22"/>
        </w:rPr>
        <w:t>ECC(</w:t>
      </w:r>
      <w:proofErr w:type="gramEnd"/>
      <w:r w:rsidR="006E63E2" w:rsidRPr="00CC6FC5">
        <w:rPr>
          <w:sz w:val="22"/>
          <w:szCs w:val="22"/>
        </w:rPr>
        <w:t xml:space="preserve">17)018) as well as a specific EUMETNET contribution </w:t>
      </w:r>
      <w:r w:rsidR="00CE0069" w:rsidRPr="00CC6FC5">
        <w:rPr>
          <w:sz w:val="22"/>
          <w:szCs w:val="22"/>
        </w:rPr>
        <w:t>(document ECC(17)032) providing additional details</w:t>
      </w:r>
      <w:r w:rsidR="00BA171C" w:rsidRPr="00CC6FC5">
        <w:rPr>
          <w:sz w:val="22"/>
          <w:szCs w:val="22"/>
        </w:rPr>
        <w:t xml:space="preserve"> on current </w:t>
      </w:r>
      <w:r w:rsidR="00BA171C" w:rsidRPr="00CC6FC5">
        <w:rPr>
          <w:rFonts w:cs="Arial"/>
          <w:sz w:val="22"/>
          <w:szCs w:val="22"/>
        </w:rPr>
        <w:t>interference events to meteorological radars</w:t>
      </w:r>
      <w:r w:rsidR="007124B0" w:rsidRPr="00CC6FC5">
        <w:rPr>
          <w:sz w:val="22"/>
          <w:szCs w:val="22"/>
        </w:rPr>
        <w:t>.</w:t>
      </w:r>
    </w:p>
    <w:p w14:paraId="6315E82B" w14:textId="6D889653" w:rsidR="00DF2A3F" w:rsidRPr="00CC6FC5" w:rsidRDefault="00BA171C" w:rsidP="007F332D">
      <w:pPr>
        <w:spacing w:before="120"/>
        <w:jc w:val="both"/>
        <w:rPr>
          <w:sz w:val="22"/>
          <w:szCs w:val="22"/>
        </w:rPr>
      </w:pPr>
      <w:r w:rsidRPr="00CC6FC5">
        <w:rPr>
          <w:sz w:val="22"/>
          <w:szCs w:val="22"/>
        </w:rPr>
        <w:t>In particular</w:t>
      </w:r>
      <w:r w:rsidR="00E6688B" w:rsidRPr="00CC6FC5">
        <w:rPr>
          <w:sz w:val="22"/>
          <w:szCs w:val="22"/>
        </w:rPr>
        <w:t>, these</w:t>
      </w:r>
      <w:r w:rsidR="00F70A7B" w:rsidRPr="00CC6FC5">
        <w:rPr>
          <w:sz w:val="22"/>
          <w:szCs w:val="22"/>
        </w:rPr>
        <w:t xml:space="preserve"> documents stress the fact that </w:t>
      </w:r>
      <w:r w:rsidR="007124B0" w:rsidRPr="00CC6FC5">
        <w:rPr>
          <w:sz w:val="22"/>
          <w:szCs w:val="22"/>
        </w:rPr>
        <w:t xml:space="preserve">the number of </w:t>
      </w:r>
      <w:r w:rsidR="00F70A7B" w:rsidRPr="00CC6FC5">
        <w:rPr>
          <w:sz w:val="22"/>
          <w:szCs w:val="22"/>
        </w:rPr>
        <w:t xml:space="preserve">interference events is increasing </w:t>
      </w:r>
      <w:r w:rsidR="007124B0" w:rsidRPr="00CC6FC5">
        <w:rPr>
          <w:sz w:val="22"/>
          <w:szCs w:val="22"/>
        </w:rPr>
        <w:t>in most European countries</w:t>
      </w:r>
      <w:r w:rsidR="00D0178D" w:rsidRPr="00CC6FC5">
        <w:rPr>
          <w:sz w:val="22"/>
          <w:szCs w:val="22"/>
        </w:rPr>
        <w:t>, due to non-compliant and illegal use of RLAN 5 GHz equipment</w:t>
      </w:r>
      <w:r w:rsidR="00C927F0" w:rsidRPr="00CC6FC5">
        <w:rPr>
          <w:sz w:val="22"/>
          <w:szCs w:val="22"/>
        </w:rPr>
        <w:t>. In addition</w:t>
      </w:r>
      <w:r w:rsidR="00F43C49" w:rsidRPr="00CC6FC5">
        <w:rPr>
          <w:sz w:val="22"/>
          <w:szCs w:val="22"/>
        </w:rPr>
        <w:t xml:space="preserve">, </w:t>
      </w:r>
      <w:r w:rsidR="00C927F0" w:rsidRPr="00CC6FC5">
        <w:rPr>
          <w:sz w:val="22"/>
          <w:szCs w:val="22"/>
        </w:rPr>
        <w:t xml:space="preserve">these documents </w:t>
      </w:r>
      <w:r w:rsidR="00C14FE7" w:rsidRPr="00CC6FC5">
        <w:rPr>
          <w:sz w:val="22"/>
          <w:szCs w:val="22"/>
        </w:rPr>
        <w:t xml:space="preserve">argue that </w:t>
      </w:r>
      <w:r w:rsidR="00F43C49" w:rsidRPr="00CC6FC5">
        <w:rPr>
          <w:sz w:val="22"/>
          <w:szCs w:val="22"/>
        </w:rPr>
        <w:t xml:space="preserve">that there is </w:t>
      </w:r>
      <w:r w:rsidR="00C14FE7" w:rsidRPr="00CC6FC5">
        <w:rPr>
          <w:sz w:val="22"/>
          <w:szCs w:val="22"/>
        </w:rPr>
        <w:t xml:space="preserve">still </w:t>
      </w:r>
      <w:r w:rsidR="00F43C49" w:rsidRPr="00CC6FC5">
        <w:rPr>
          <w:sz w:val="22"/>
          <w:szCs w:val="22"/>
        </w:rPr>
        <w:t>a lack of relevant actions from enforcement and market surveillance authorities</w:t>
      </w:r>
      <w:r w:rsidR="00C14FE7" w:rsidRPr="00CC6FC5">
        <w:rPr>
          <w:sz w:val="22"/>
          <w:szCs w:val="22"/>
        </w:rPr>
        <w:t xml:space="preserve"> in most</w:t>
      </w:r>
      <w:r w:rsidR="004C073A" w:rsidRPr="00CC6FC5">
        <w:rPr>
          <w:sz w:val="22"/>
          <w:szCs w:val="22"/>
        </w:rPr>
        <w:t xml:space="preserve"> </w:t>
      </w:r>
      <w:r w:rsidR="00C14FE7" w:rsidRPr="00CC6FC5">
        <w:rPr>
          <w:sz w:val="22"/>
          <w:szCs w:val="22"/>
        </w:rPr>
        <w:t>countries</w:t>
      </w:r>
      <w:r w:rsidR="00CD364B">
        <w:rPr>
          <w:sz w:val="22"/>
          <w:szCs w:val="22"/>
        </w:rPr>
        <w:t xml:space="preserve"> participating to E</w:t>
      </w:r>
      <w:r w:rsidR="005B16F1">
        <w:rPr>
          <w:sz w:val="22"/>
          <w:szCs w:val="22"/>
        </w:rPr>
        <w:t>UMETNET</w:t>
      </w:r>
      <w:r w:rsidR="00C14FE7" w:rsidRPr="00CC6FC5">
        <w:rPr>
          <w:sz w:val="22"/>
          <w:szCs w:val="22"/>
        </w:rPr>
        <w:t xml:space="preserve">, despite the adoption of </w:t>
      </w:r>
      <w:hyperlink r:id="rId8" w:history="1">
        <w:r w:rsidR="00C14FE7" w:rsidRPr="005B16F1">
          <w:rPr>
            <w:rStyle w:val="Hyperlink"/>
            <w:sz w:val="22"/>
            <w:szCs w:val="22"/>
          </w:rPr>
          <w:t>ECC Report 192</w:t>
        </w:r>
      </w:hyperlink>
      <w:bookmarkStart w:id="1" w:name="_GoBack"/>
      <w:bookmarkEnd w:id="1"/>
      <w:r w:rsidR="00C14FE7" w:rsidRPr="00CC6FC5">
        <w:rPr>
          <w:sz w:val="22"/>
          <w:szCs w:val="22"/>
        </w:rPr>
        <w:t xml:space="preserve"> </w:t>
      </w:r>
      <w:r w:rsidR="00DF2A3F" w:rsidRPr="00CC6FC5">
        <w:rPr>
          <w:sz w:val="22"/>
          <w:szCs w:val="22"/>
        </w:rPr>
        <w:t>in 2014 (see executive summary</w:t>
      </w:r>
      <w:r w:rsidR="002356B2" w:rsidRPr="00CC6FC5">
        <w:rPr>
          <w:sz w:val="22"/>
          <w:szCs w:val="22"/>
        </w:rPr>
        <w:t xml:space="preserve"> below</w:t>
      </w:r>
      <w:r w:rsidR="00DF2A3F" w:rsidRPr="00CC6FC5">
        <w:rPr>
          <w:sz w:val="22"/>
          <w:szCs w:val="22"/>
        </w:rPr>
        <w:t>).</w:t>
      </w:r>
    </w:p>
    <w:p w14:paraId="5A789A21" w14:textId="6645616F" w:rsidR="00066A2F" w:rsidRPr="00CC6FC5" w:rsidRDefault="009B50E7" w:rsidP="007F332D">
      <w:pPr>
        <w:spacing w:before="120"/>
        <w:jc w:val="both"/>
        <w:rPr>
          <w:rFonts w:cs="Arial"/>
          <w:color w:val="000000"/>
          <w:sz w:val="22"/>
          <w:szCs w:val="22"/>
        </w:rPr>
      </w:pPr>
      <w:r w:rsidRPr="00CC6FC5">
        <w:rPr>
          <w:sz w:val="22"/>
          <w:szCs w:val="22"/>
        </w:rPr>
        <w:t xml:space="preserve">ECC </w:t>
      </w:r>
      <w:proofErr w:type="spellStart"/>
      <w:r w:rsidRPr="00CC6FC5">
        <w:rPr>
          <w:sz w:val="22"/>
          <w:szCs w:val="22"/>
        </w:rPr>
        <w:t>recogni</w:t>
      </w:r>
      <w:r w:rsidR="005B16F1">
        <w:rPr>
          <w:sz w:val="22"/>
          <w:szCs w:val="22"/>
        </w:rPr>
        <w:t>s</w:t>
      </w:r>
      <w:r w:rsidRPr="00CC6FC5">
        <w:rPr>
          <w:sz w:val="22"/>
          <w:szCs w:val="22"/>
        </w:rPr>
        <w:t>ed</w:t>
      </w:r>
      <w:proofErr w:type="spellEnd"/>
      <w:r w:rsidRPr="00CC6FC5">
        <w:rPr>
          <w:sz w:val="22"/>
          <w:szCs w:val="22"/>
        </w:rPr>
        <w:t xml:space="preserve"> the seriousness of the curr</w:t>
      </w:r>
      <w:r w:rsidRPr="00CC6FC5">
        <w:rPr>
          <w:rFonts w:cs="Arial"/>
          <w:sz w:val="22"/>
          <w:szCs w:val="22"/>
        </w:rPr>
        <w:t xml:space="preserve">ent situation and the </w:t>
      </w:r>
      <w:r w:rsidR="00B413F2" w:rsidRPr="00CC6FC5">
        <w:rPr>
          <w:rFonts w:cs="Arial"/>
          <w:sz w:val="22"/>
          <w:szCs w:val="22"/>
        </w:rPr>
        <w:t>increasing</w:t>
      </w:r>
      <w:r w:rsidRPr="00CC6FC5">
        <w:rPr>
          <w:rFonts w:cs="Arial"/>
          <w:sz w:val="22"/>
          <w:szCs w:val="22"/>
        </w:rPr>
        <w:t xml:space="preserve"> level of threat </w:t>
      </w:r>
      <w:r w:rsidR="00B413F2" w:rsidRPr="00CC6FC5">
        <w:rPr>
          <w:rFonts w:cs="Arial"/>
          <w:color w:val="000000"/>
          <w:sz w:val="22"/>
          <w:szCs w:val="22"/>
        </w:rPr>
        <w:t>to meteorological radars in the 5600-5650 MHz band.</w:t>
      </w:r>
      <w:r w:rsidR="00490D10" w:rsidRPr="00CC6FC5">
        <w:rPr>
          <w:rFonts w:cs="Arial"/>
          <w:color w:val="000000"/>
          <w:sz w:val="22"/>
          <w:szCs w:val="22"/>
        </w:rPr>
        <w:t xml:space="preserve"> It was </w:t>
      </w:r>
      <w:r w:rsidR="00B413F2" w:rsidRPr="00CC6FC5">
        <w:rPr>
          <w:rFonts w:cs="Arial"/>
          <w:color w:val="000000"/>
          <w:sz w:val="22"/>
          <w:szCs w:val="22"/>
        </w:rPr>
        <w:t xml:space="preserve">agreed that </w:t>
      </w:r>
      <w:r w:rsidR="00490D10" w:rsidRPr="00CC6FC5">
        <w:rPr>
          <w:rFonts w:cs="Arial"/>
          <w:color w:val="000000"/>
          <w:sz w:val="22"/>
          <w:szCs w:val="22"/>
        </w:rPr>
        <w:t xml:space="preserve">the current situation is not </w:t>
      </w:r>
      <w:r w:rsidR="007F332D" w:rsidRPr="00CC6FC5">
        <w:rPr>
          <w:rFonts w:cs="Arial"/>
          <w:color w:val="000000"/>
          <w:sz w:val="22"/>
          <w:szCs w:val="22"/>
        </w:rPr>
        <w:t xml:space="preserve">a consequence of any shortcomings in the Regulations (e.g. </w:t>
      </w:r>
      <w:r w:rsidR="006930C7" w:rsidRPr="00CC6FC5">
        <w:rPr>
          <w:rFonts w:cs="Arial"/>
          <w:color w:val="000000"/>
          <w:sz w:val="22"/>
          <w:szCs w:val="22"/>
        </w:rPr>
        <w:t xml:space="preserve">ECC Decision, </w:t>
      </w:r>
      <w:r w:rsidR="007F332D" w:rsidRPr="00CC6FC5">
        <w:rPr>
          <w:rFonts w:cs="Arial"/>
          <w:color w:val="000000"/>
          <w:sz w:val="22"/>
          <w:szCs w:val="22"/>
        </w:rPr>
        <w:t xml:space="preserve">EC Decision) </w:t>
      </w:r>
      <w:r w:rsidR="00A964BA" w:rsidRPr="00CC6FC5">
        <w:rPr>
          <w:rFonts w:cs="Arial"/>
          <w:color w:val="000000"/>
          <w:sz w:val="22"/>
          <w:szCs w:val="22"/>
        </w:rPr>
        <w:t xml:space="preserve">or </w:t>
      </w:r>
      <w:r w:rsidR="00CD364B">
        <w:rPr>
          <w:rFonts w:cs="Arial"/>
          <w:color w:val="000000"/>
          <w:sz w:val="22"/>
          <w:szCs w:val="22"/>
        </w:rPr>
        <w:t xml:space="preserve">in </w:t>
      </w:r>
      <w:r w:rsidR="00B7499B" w:rsidRPr="00CC6FC5">
        <w:rPr>
          <w:rFonts w:cs="Arial"/>
          <w:color w:val="000000"/>
          <w:sz w:val="22"/>
          <w:szCs w:val="22"/>
        </w:rPr>
        <w:t xml:space="preserve">the sharing mechanism in place (DFS, as specified </w:t>
      </w:r>
      <w:r w:rsidR="00A964BA" w:rsidRPr="00CC6FC5">
        <w:rPr>
          <w:rFonts w:cs="Arial"/>
          <w:color w:val="000000"/>
          <w:sz w:val="22"/>
          <w:szCs w:val="22"/>
        </w:rPr>
        <w:t>in ETSI EN 301 893)</w:t>
      </w:r>
      <w:r w:rsidR="00066A2F" w:rsidRPr="00CC6FC5">
        <w:rPr>
          <w:rFonts w:cs="Arial"/>
          <w:color w:val="000000"/>
          <w:sz w:val="22"/>
          <w:szCs w:val="22"/>
        </w:rPr>
        <w:t>.</w:t>
      </w:r>
    </w:p>
    <w:p w14:paraId="5FBDBC07" w14:textId="3F042FD8" w:rsidR="003E4F02" w:rsidRPr="00CC6FC5" w:rsidRDefault="00530CBA" w:rsidP="007F332D">
      <w:pPr>
        <w:spacing w:before="120"/>
        <w:jc w:val="both"/>
        <w:rPr>
          <w:rFonts w:cs="Arial"/>
          <w:color w:val="000000"/>
          <w:sz w:val="22"/>
          <w:szCs w:val="22"/>
        </w:rPr>
      </w:pPr>
      <w:r w:rsidRPr="00CC6FC5">
        <w:rPr>
          <w:rFonts w:cs="Arial"/>
          <w:color w:val="000000"/>
          <w:sz w:val="22"/>
          <w:szCs w:val="22"/>
        </w:rPr>
        <w:t xml:space="preserve">On the contrary, ECC agreed that the current situation is due to </w:t>
      </w:r>
      <w:r w:rsidR="00A964BA" w:rsidRPr="00CC6FC5">
        <w:rPr>
          <w:rFonts w:cs="Arial"/>
          <w:color w:val="000000"/>
          <w:sz w:val="22"/>
          <w:szCs w:val="22"/>
        </w:rPr>
        <w:t xml:space="preserve">a lack </w:t>
      </w:r>
      <w:r w:rsidRPr="00CC6FC5">
        <w:rPr>
          <w:rFonts w:cs="Arial"/>
          <w:color w:val="000000"/>
          <w:sz w:val="22"/>
          <w:szCs w:val="22"/>
        </w:rPr>
        <w:t xml:space="preserve">of relevant </w:t>
      </w:r>
      <w:r w:rsidR="00066A2F" w:rsidRPr="00CC6FC5">
        <w:rPr>
          <w:rFonts w:cs="Arial"/>
          <w:color w:val="000000"/>
          <w:sz w:val="22"/>
          <w:szCs w:val="22"/>
        </w:rPr>
        <w:t xml:space="preserve">enforcement actions </w:t>
      </w:r>
      <w:r w:rsidR="00A964BA" w:rsidRPr="00CC6FC5">
        <w:rPr>
          <w:rFonts w:cs="Arial"/>
          <w:color w:val="000000"/>
          <w:sz w:val="22"/>
          <w:szCs w:val="22"/>
        </w:rPr>
        <w:t xml:space="preserve">or difficulties </w:t>
      </w:r>
      <w:r w:rsidR="00066A2F" w:rsidRPr="00CC6FC5">
        <w:rPr>
          <w:rFonts w:cs="Arial"/>
          <w:color w:val="000000"/>
          <w:sz w:val="22"/>
          <w:szCs w:val="22"/>
        </w:rPr>
        <w:t xml:space="preserve">to undertake </w:t>
      </w:r>
      <w:r w:rsidR="003E4F02" w:rsidRPr="00CC6FC5">
        <w:rPr>
          <w:rFonts w:cs="Arial"/>
          <w:color w:val="000000"/>
          <w:sz w:val="22"/>
          <w:szCs w:val="22"/>
        </w:rPr>
        <w:t>such actions</w:t>
      </w:r>
      <w:r w:rsidR="00CD364B">
        <w:rPr>
          <w:rFonts w:cs="Arial"/>
          <w:color w:val="000000"/>
          <w:sz w:val="22"/>
          <w:szCs w:val="22"/>
        </w:rPr>
        <w:t xml:space="preserve"> where administrations were</w:t>
      </w:r>
      <w:r w:rsidR="00066A2F" w:rsidRPr="00CC6FC5">
        <w:rPr>
          <w:rFonts w:cs="Arial"/>
          <w:color w:val="000000"/>
          <w:sz w:val="22"/>
          <w:szCs w:val="22"/>
        </w:rPr>
        <w:t xml:space="preserve"> facing a high ratio of non-compliant RLAN 5 GHz equipment </w:t>
      </w:r>
      <w:r w:rsidR="00CD364B">
        <w:rPr>
          <w:rFonts w:cs="Arial"/>
          <w:color w:val="000000"/>
          <w:sz w:val="22"/>
          <w:szCs w:val="22"/>
        </w:rPr>
        <w:t xml:space="preserve">being placed </w:t>
      </w:r>
      <w:r w:rsidR="003E4F02" w:rsidRPr="00CC6FC5">
        <w:rPr>
          <w:rFonts w:cs="Arial"/>
          <w:color w:val="000000"/>
          <w:sz w:val="22"/>
          <w:szCs w:val="22"/>
        </w:rPr>
        <w:t>on the European market.</w:t>
      </w:r>
    </w:p>
    <w:p w14:paraId="0CE342CB" w14:textId="77777777" w:rsidR="00C927F0" w:rsidRPr="00CC6FC5" w:rsidRDefault="005245BD" w:rsidP="007F332D">
      <w:pPr>
        <w:spacing w:before="120"/>
        <w:jc w:val="both"/>
        <w:rPr>
          <w:sz w:val="22"/>
          <w:szCs w:val="22"/>
        </w:rPr>
      </w:pPr>
      <w:r w:rsidRPr="00CC6FC5">
        <w:rPr>
          <w:rFonts w:cs="Arial"/>
          <w:color w:val="000000"/>
          <w:sz w:val="22"/>
          <w:szCs w:val="22"/>
        </w:rPr>
        <w:t xml:space="preserve">ECC </w:t>
      </w:r>
      <w:r w:rsidR="00D71354" w:rsidRPr="00CC6FC5">
        <w:rPr>
          <w:rFonts w:cs="Arial"/>
          <w:color w:val="000000"/>
          <w:sz w:val="22"/>
          <w:szCs w:val="22"/>
        </w:rPr>
        <w:t xml:space="preserve">and its members </w:t>
      </w:r>
      <w:r w:rsidRPr="00CC6FC5">
        <w:rPr>
          <w:rFonts w:cs="Arial"/>
          <w:color w:val="000000"/>
          <w:sz w:val="22"/>
          <w:szCs w:val="22"/>
        </w:rPr>
        <w:t xml:space="preserve">therefore agreed that </w:t>
      </w:r>
      <w:r w:rsidR="002C4123" w:rsidRPr="00CC6FC5">
        <w:rPr>
          <w:rFonts w:cs="Arial"/>
          <w:color w:val="000000"/>
          <w:sz w:val="22"/>
          <w:szCs w:val="22"/>
        </w:rPr>
        <w:t xml:space="preserve">the </w:t>
      </w:r>
      <w:r w:rsidR="002C4123" w:rsidRPr="00CC6FC5">
        <w:rPr>
          <w:sz w:val="22"/>
          <w:szCs w:val="22"/>
        </w:rPr>
        <w:t xml:space="preserve">following </w:t>
      </w:r>
      <w:r w:rsidR="00B413F2" w:rsidRPr="00CC6FC5">
        <w:rPr>
          <w:sz w:val="22"/>
          <w:szCs w:val="22"/>
        </w:rPr>
        <w:t>actions have to be undertaken</w:t>
      </w:r>
      <w:r w:rsidR="002C4123" w:rsidRPr="00CC6FC5">
        <w:rPr>
          <w:sz w:val="22"/>
          <w:szCs w:val="22"/>
        </w:rPr>
        <w:t xml:space="preserve"> </w:t>
      </w:r>
      <w:r w:rsidR="00D71354" w:rsidRPr="00CC6FC5">
        <w:rPr>
          <w:sz w:val="22"/>
          <w:szCs w:val="22"/>
        </w:rPr>
        <w:t xml:space="preserve">within short-notice </w:t>
      </w:r>
      <w:r w:rsidR="002C4123" w:rsidRPr="00CC6FC5">
        <w:rPr>
          <w:sz w:val="22"/>
          <w:szCs w:val="22"/>
        </w:rPr>
        <w:t>to ensure sustainable operations of meteorological radars in the 5600-5650 MHz band</w:t>
      </w:r>
      <w:r w:rsidR="00D71354" w:rsidRPr="00CC6FC5">
        <w:rPr>
          <w:sz w:val="22"/>
          <w:szCs w:val="22"/>
        </w:rPr>
        <w:t>:</w:t>
      </w:r>
    </w:p>
    <w:p w14:paraId="05862EF4" w14:textId="77777777" w:rsidR="00D71354" w:rsidRPr="00CC6FC5" w:rsidRDefault="00821528" w:rsidP="00D71354">
      <w:pPr>
        <w:pStyle w:val="ListParagraph"/>
        <w:numPr>
          <w:ilvl w:val="0"/>
          <w:numId w:val="6"/>
        </w:numPr>
        <w:rPr>
          <w:sz w:val="22"/>
          <w:szCs w:val="22"/>
        </w:rPr>
      </w:pPr>
      <w:r w:rsidRPr="00CC6FC5">
        <w:rPr>
          <w:sz w:val="22"/>
          <w:szCs w:val="22"/>
        </w:rPr>
        <w:t xml:space="preserve">Make sure </w:t>
      </w:r>
      <w:r w:rsidR="00D71354" w:rsidRPr="00CC6FC5">
        <w:rPr>
          <w:sz w:val="22"/>
          <w:szCs w:val="22"/>
        </w:rPr>
        <w:t xml:space="preserve">that ECC Report 192 findings and guidelines are </w:t>
      </w:r>
      <w:r w:rsidRPr="00CC6FC5">
        <w:rPr>
          <w:sz w:val="22"/>
          <w:szCs w:val="22"/>
        </w:rPr>
        <w:t xml:space="preserve">from now </w:t>
      </w:r>
      <w:r w:rsidR="00D71354" w:rsidRPr="00CC6FC5">
        <w:rPr>
          <w:sz w:val="22"/>
          <w:szCs w:val="22"/>
        </w:rPr>
        <w:t xml:space="preserve">fully applied by national </w:t>
      </w:r>
      <w:r w:rsidR="00F861B6" w:rsidRPr="00CC6FC5">
        <w:rPr>
          <w:sz w:val="22"/>
          <w:szCs w:val="22"/>
        </w:rPr>
        <w:t>enforcement authorities, with particular stress on the fact of not leaving any</w:t>
      </w:r>
      <w:r w:rsidR="000D654F" w:rsidRPr="00CC6FC5">
        <w:rPr>
          <w:sz w:val="22"/>
          <w:szCs w:val="22"/>
        </w:rPr>
        <w:t xml:space="preserve"> non-compliant equipment in use</w:t>
      </w:r>
    </w:p>
    <w:p w14:paraId="07C40BE1" w14:textId="77777777" w:rsidR="000D654F" w:rsidRPr="00CC6FC5" w:rsidRDefault="00412A85" w:rsidP="00D71354">
      <w:pPr>
        <w:pStyle w:val="ListParagraph"/>
        <w:numPr>
          <w:ilvl w:val="0"/>
          <w:numId w:val="6"/>
        </w:numPr>
        <w:rPr>
          <w:sz w:val="22"/>
          <w:szCs w:val="22"/>
        </w:rPr>
      </w:pPr>
      <w:r w:rsidRPr="00CC6FC5">
        <w:rPr>
          <w:sz w:val="22"/>
          <w:szCs w:val="22"/>
        </w:rPr>
        <w:t>Prepare a</w:t>
      </w:r>
      <w:r w:rsidR="000D654F" w:rsidRPr="00CC6FC5">
        <w:rPr>
          <w:sz w:val="22"/>
          <w:szCs w:val="22"/>
        </w:rPr>
        <w:t>wareness and information actions from National radio administrations as well as in the CEPT web-site</w:t>
      </w:r>
    </w:p>
    <w:p w14:paraId="070863ED" w14:textId="16F2962A" w:rsidR="000D654F" w:rsidRPr="00CC6FC5" w:rsidRDefault="00721F9F" w:rsidP="00CF5FEA">
      <w:pPr>
        <w:pStyle w:val="ListParagraph"/>
        <w:numPr>
          <w:ilvl w:val="0"/>
          <w:numId w:val="6"/>
        </w:numPr>
        <w:rPr>
          <w:sz w:val="22"/>
          <w:szCs w:val="22"/>
        </w:rPr>
      </w:pPr>
      <w:r w:rsidRPr="00CC6FC5">
        <w:rPr>
          <w:sz w:val="22"/>
          <w:szCs w:val="22"/>
        </w:rPr>
        <w:t xml:space="preserve">Asking, through WGFM, that the issue of </w:t>
      </w:r>
      <w:r w:rsidR="00A86C75" w:rsidRPr="00CC6FC5">
        <w:rPr>
          <w:sz w:val="22"/>
          <w:szCs w:val="22"/>
        </w:rPr>
        <w:t xml:space="preserve">5 GHz </w:t>
      </w:r>
      <w:r w:rsidRPr="00CC6FC5">
        <w:rPr>
          <w:sz w:val="22"/>
          <w:szCs w:val="22"/>
        </w:rPr>
        <w:t>meteorological radar interference be specifically monitored in FM22</w:t>
      </w:r>
      <w:r w:rsidR="00CF5FEA" w:rsidRPr="00CC6FC5">
        <w:rPr>
          <w:sz w:val="22"/>
          <w:szCs w:val="22"/>
        </w:rPr>
        <w:t xml:space="preserve"> (the meteorological radars in the band 5600-5650 MHz are </w:t>
      </w:r>
      <w:r w:rsidR="004C073A" w:rsidRPr="00CC6FC5">
        <w:rPr>
          <w:sz w:val="22"/>
          <w:szCs w:val="22"/>
        </w:rPr>
        <w:t xml:space="preserve">assumed to be </w:t>
      </w:r>
      <w:r w:rsidR="00CF5FEA" w:rsidRPr="00CC6FC5">
        <w:rPr>
          <w:sz w:val="22"/>
          <w:szCs w:val="22"/>
        </w:rPr>
        <w:t xml:space="preserve">covered by the yearly interference statistics, but not </w:t>
      </w:r>
      <w:r w:rsidR="00EE35B3" w:rsidRPr="00CC6FC5">
        <w:rPr>
          <w:sz w:val="22"/>
          <w:szCs w:val="22"/>
        </w:rPr>
        <w:t>explicitly by a separate category)</w:t>
      </w:r>
    </w:p>
    <w:p w14:paraId="67EE1C83" w14:textId="77777777" w:rsidR="00C12541" w:rsidRPr="00CC6FC5" w:rsidRDefault="00A86C75" w:rsidP="00D71354">
      <w:pPr>
        <w:pStyle w:val="ListParagraph"/>
        <w:numPr>
          <w:ilvl w:val="0"/>
          <w:numId w:val="6"/>
        </w:numPr>
        <w:rPr>
          <w:sz w:val="22"/>
          <w:szCs w:val="22"/>
        </w:rPr>
      </w:pPr>
      <w:r w:rsidRPr="00CC6FC5">
        <w:rPr>
          <w:sz w:val="22"/>
          <w:szCs w:val="22"/>
        </w:rPr>
        <w:t>Consider the possibility to release a “Name and Blame” list of non-compliant 5 GHz RLAN equipment</w:t>
      </w:r>
      <w:r w:rsidR="00C12541" w:rsidRPr="00CC6FC5">
        <w:rPr>
          <w:sz w:val="22"/>
          <w:szCs w:val="22"/>
        </w:rPr>
        <w:t>:</w:t>
      </w:r>
    </w:p>
    <w:p w14:paraId="34C8CE3E" w14:textId="77777777" w:rsidR="00C12541" w:rsidRPr="00CC6FC5" w:rsidRDefault="00C12541" w:rsidP="00C12541">
      <w:pPr>
        <w:pStyle w:val="ListParagraph"/>
        <w:numPr>
          <w:ilvl w:val="1"/>
          <w:numId w:val="6"/>
        </w:numPr>
        <w:rPr>
          <w:sz w:val="22"/>
          <w:szCs w:val="22"/>
        </w:rPr>
      </w:pPr>
      <w:r w:rsidRPr="00CC6FC5">
        <w:rPr>
          <w:sz w:val="22"/>
          <w:szCs w:val="22"/>
        </w:rPr>
        <w:t xml:space="preserve">at </w:t>
      </w:r>
      <w:r w:rsidR="00A73991" w:rsidRPr="00CC6FC5">
        <w:rPr>
          <w:sz w:val="22"/>
          <w:szCs w:val="22"/>
        </w:rPr>
        <w:t xml:space="preserve">each </w:t>
      </w:r>
      <w:r w:rsidRPr="00CC6FC5">
        <w:rPr>
          <w:sz w:val="22"/>
          <w:szCs w:val="22"/>
        </w:rPr>
        <w:t>national level (e.g. Germany informed ECC about their plan)</w:t>
      </w:r>
    </w:p>
    <w:p w14:paraId="169CF5A5" w14:textId="77777777" w:rsidR="00C860BA" w:rsidRPr="00CC6FC5" w:rsidRDefault="00C12541" w:rsidP="00C12541">
      <w:pPr>
        <w:pStyle w:val="ListParagraph"/>
        <w:numPr>
          <w:ilvl w:val="1"/>
          <w:numId w:val="6"/>
        </w:numPr>
        <w:rPr>
          <w:sz w:val="22"/>
          <w:szCs w:val="22"/>
        </w:rPr>
      </w:pPr>
      <w:r w:rsidRPr="00CC6FC5">
        <w:rPr>
          <w:sz w:val="22"/>
          <w:szCs w:val="22"/>
        </w:rPr>
        <w:t>at CEPT level</w:t>
      </w:r>
      <w:r w:rsidR="00A73991" w:rsidRPr="00CC6FC5">
        <w:rPr>
          <w:sz w:val="22"/>
          <w:szCs w:val="22"/>
        </w:rPr>
        <w:t xml:space="preserve">, </w:t>
      </w:r>
      <w:r w:rsidR="00CB37AD" w:rsidRPr="00CC6FC5">
        <w:rPr>
          <w:sz w:val="22"/>
          <w:szCs w:val="22"/>
        </w:rPr>
        <w:t xml:space="preserve">for which WGFM </w:t>
      </w:r>
      <w:r w:rsidR="00A73991" w:rsidRPr="00CC6FC5">
        <w:rPr>
          <w:sz w:val="22"/>
          <w:szCs w:val="22"/>
        </w:rPr>
        <w:t xml:space="preserve">is tasked to </w:t>
      </w:r>
      <w:r w:rsidR="00412A85" w:rsidRPr="00CC6FC5">
        <w:rPr>
          <w:sz w:val="22"/>
          <w:szCs w:val="22"/>
        </w:rPr>
        <w:t>undertake the relevant studies</w:t>
      </w:r>
    </w:p>
    <w:p w14:paraId="1E887B9B" w14:textId="42821E54" w:rsidR="005B3B71" w:rsidRPr="00CC6FC5" w:rsidRDefault="00C860BA" w:rsidP="00C860BA">
      <w:pPr>
        <w:pStyle w:val="ListParagraph"/>
        <w:numPr>
          <w:ilvl w:val="0"/>
          <w:numId w:val="6"/>
        </w:numPr>
        <w:rPr>
          <w:sz w:val="22"/>
          <w:szCs w:val="22"/>
        </w:rPr>
      </w:pPr>
      <w:r w:rsidRPr="00CC6FC5">
        <w:rPr>
          <w:sz w:val="22"/>
          <w:szCs w:val="22"/>
        </w:rPr>
        <w:t xml:space="preserve">Recommend to the European Commission to </w:t>
      </w:r>
      <w:r w:rsidR="00B806BE" w:rsidRPr="00CC6FC5">
        <w:rPr>
          <w:sz w:val="22"/>
          <w:szCs w:val="22"/>
        </w:rPr>
        <w:t xml:space="preserve">activate Article 5 of the RE </w:t>
      </w:r>
      <w:r w:rsidR="006930C7" w:rsidRPr="00CC6FC5">
        <w:rPr>
          <w:sz w:val="22"/>
          <w:szCs w:val="22"/>
        </w:rPr>
        <w:t>D</w:t>
      </w:r>
      <w:r w:rsidR="00B806BE" w:rsidRPr="00CC6FC5">
        <w:rPr>
          <w:sz w:val="22"/>
          <w:szCs w:val="22"/>
        </w:rPr>
        <w:t>irective for 5 GHz RLAN, under which manufacturers</w:t>
      </w:r>
      <w:r w:rsidR="00C45D48" w:rsidRPr="00CC6FC5">
        <w:rPr>
          <w:sz w:val="22"/>
          <w:szCs w:val="22"/>
        </w:rPr>
        <w:t xml:space="preserve"> will have to</w:t>
      </w:r>
      <w:r w:rsidR="00B806BE" w:rsidRPr="00CC6FC5">
        <w:rPr>
          <w:sz w:val="22"/>
          <w:szCs w:val="22"/>
        </w:rPr>
        <w:t xml:space="preserve"> register their radio equipment, providing </w:t>
      </w:r>
      <w:r w:rsidR="005B3B71" w:rsidRPr="00CC6FC5">
        <w:rPr>
          <w:sz w:val="22"/>
          <w:szCs w:val="22"/>
        </w:rPr>
        <w:t>relevant elements of the technical documentation and getting from the EC a registration number before putting on the market.</w:t>
      </w:r>
    </w:p>
    <w:p w14:paraId="74FAB9C7" w14:textId="77777777" w:rsidR="000207DC" w:rsidRPr="00CC6FC5" w:rsidRDefault="000207DC" w:rsidP="000207DC">
      <w:pPr>
        <w:rPr>
          <w:sz w:val="22"/>
          <w:szCs w:val="22"/>
        </w:rPr>
      </w:pPr>
    </w:p>
    <w:p w14:paraId="51B60AA4" w14:textId="77777777" w:rsidR="000207DC" w:rsidRPr="00CC6FC5" w:rsidRDefault="000207DC" w:rsidP="000207DC">
      <w:pPr>
        <w:jc w:val="center"/>
        <w:rPr>
          <w:sz w:val="22"/>
          <w:szCs w:val="22"/>
        </w:rPr>
      </w:pPr>
      <w:r w:rsidRPr="00CC6FC5">
        <w:rPr>
          <w:sz w:val="22"/>
          <w:szCs w:val="22"/>
        </w:rPr>
        <w:t>------------------</w:t>
      </w:r>
    </w:p>
    <w:p w14:paraId="4FC31F73" w14:textId="77777777" w:rsidR="006209AD" w:rsidRPr="00CC6FC5" w:rsidRDefault="006209AD" w:rsidP="00882358">
      <w:pPr>
        <w:pStyle w:val="Heading1"/>
      </w:pPr>
      <w:r w:rsidRPr="00CC6FC5">
        <w:t>Executive summary</w:t>
      </w:r>
      <w:bookmarkEnd w:id="0"/>
      <w:r w:rsidRPr="00CC6FC5">
        <w:t xml:space="preserve"> of ECC Report 192 on “</w:t>
      </w:r>
      <w:r w:rsidRPr="00CC6FC5">
        <w:rPr>
          <w:lang w:eastAsia="de-DE"/>
        </w:rPr>
        <w:t>The Current Status of DFS (Dynamic Frequency Selection) In the 5 GHz frequency range” (approved 6 February 2014)</w:t>
      </w:r>
    </w:p>
    <w:p w14:paraId="0B9A71DF" w14:textId="77777777" w:rsidR="006209AD" w:rsidRPr="00CC6FC5" w:rsidRDefault="006209AD" w:rsidP="006209AD">
      <w:pPr>
        <w:pStyle w:val="ECCParagraph"/>
        <w:rPr>
          <w:rFonts w:cs="Arial"/>
          <w:szCs w:val="20"/>
        </w:rPr>
      </w:pPr>
      <w:r w:rsidRPr="00CC6FC5">
        <w:rPr>
          <w:rFonts w:cs="Arial"/>
          <w:szCs w:val="20"/>
        </w:rPr>
        <w:t xml:space="preserve">ECC WGFM adopted a work item to study the DFS mechanism (Dynamic Frequency Selection) and current situation regarding interference into radars in 2011. Under an ECC WG FM questionnaire on </w:t>
      </w:r>
      <w:r w:rsidRPr="00CC6FC5">
        <w:rPr>
          <w:rFonts w:cs="Arial"/>
          <w:szCs w:val="20"/>
        </w:rPr>
        <w:lastRenderedPageBreak/>
        <w:t>the current status of in the 5 GHz frequency range, more than 200 cases have been reported and analysed in 2012.</w:t>
      </w:r>
    </w:p>
    <w:p w14:paraId="3F0F2B7D" w14:textId="77777777" w:rsidR="006209AD" w:rsidRPr="00CC6FC5" w:rsidRDefault="006209AD" w:rsidP="006209AD">
      <w:pPr>
        <w:pStyle w:val="ECCParagraph"/>
        <w:rPr>
          <w:rFonts w:cs="Arial"/>
          <w:szCs w:val="20"/>
        </w:rPr>
      </w:pPr>
      <w:r w:rsidRPr="00CC6FC5">
        <w:rPr>
          <w:rFonts w:cs="Arial"/>
          <w:szCs w:val="20"/>
        </w:rPr>
        <w:t xml:space="preserve">This Report was intended to keep the collected information and study further in detail the issue of </w:t>
      </w:r>
      <w:r w:rsidRPr="00CC6FC5">
        <w:rPr>
          <w:rFonts w:cs="Arial"/>
        </w:rPr>
        <w:t>Wireless Access Systems including radio local area networks (</w:t>
      </w:r>
      <w:r w:rsidRPr="00CC6FC5">
        <w:rPr>
          <w:rFonts w:cs="Arial"/>
          <w:szCs w:val="20"/>
        </w:rPr>
        <w:t>WAS/RLAN) 5 GHz interference to meteorological radars. It has been shown that all investigated interference cases relate to outdoor WAS/RLAN fixed installations operating co-channel with the radar, although, due to the lack of information which did not allow concluding on the origin of the interference, some of these cases were not further investigated. It is also emphasised that short-term interference events have been reported but the short duration of these cases does not give the opportunity for administrations to further investigate the situation and to identify the source of the interference.</w:t>
      </w:r>
    </w:p>
    <w:p w14:paraId="44042C15" w14:textId="77777777" w:rsidR="006209AD" w:rsidRPr="00CC6FC5" w:rsidRDefault="006209AD" w:rsidP="006209AD">
      <w:pPr>
        <w:pStyle w:val="ECCParagraph"/>
        <w:rPr>
          <w:rFonts w:cs="Arial"/>
          <w:szCs w:val="20"/>
          <w:lang w:eastAsia="de-DE"/>
        </w:rPr>
      </w:pPr>
      <w:r w:rsidRPr="00CC6FC5">
        <w:rPr>
          <w:rFonts w:cs="Arial"/>
          <w:szCs w:val="20"/>
        </w:rPr>
        <w:t>The analysis of reported interference cases leads to the following categories:</w:t>
      </w:r>
    </w:p>
    <w:p w14:paraId="6F1BFB04" w14:textId="77777777" w:rsidR="006209AD" w:rsidRPr="00CC6FC5" w:rsidRDefault="006209AD" w:rsidP="006209AD">
      <w:pPr>
        <w:pStyle w:val="ECCParagraph"/>
        <w:rPr>
          <w:rFonts w:cs="Arial"/>
          <w:b/>
          <w:szCs w:val="20"/>
        </w:rPr>
      </w:pPr>
      <w:r w:rsidRPr="00CC6FC5">
        <w:rPr>
          <w:rFonts w:cs="Arial"/>
          <w:b/>
          <w:szCs w:val="20"/>
        </w:rPr>
        <w:t>Intentional illegal use:</w:t>
      </w:r>
    </w:p>
    <w:p w14:paraId="1F79BD0B" w14:textId="77777777" w:rsidR="006209AD" w:rsidRPr="00CC6FC5" w:rsidRDefault="006209AD" w:rsidP="006209AD">
      <w:pPr>
        <w:pStyle w:val="ECCParBulleted"/>
        <w:numPr>
          <w:ilvl w:val="0"/>
          <w:numId w:val="4"/>
        </w:numPr>
        <w:rPr>
          <w:rFonts w:cs="Arial"/>
          <w:szCs w:val="20"/>
        </w:rPr>
      </w:pPr>
      <w:r w:rsidRPr="00CC6FC5">
        <w:rPr>
          <w:rFonts w:cs="Arial"/>
          <w:szCs w:val="20"/>
        </w:rPr>
        <w:t>A considerable number of the reported interference cases were caused by equipment where the DFS mechanism was disabled;</w:t>
      </w:r>
    </w:p>
    <w:p w14:paraId="1C561AC0" w14:textId="77777777" w:rsidR="006209AD" w:rsidRPr="00CC6FC5" w:rsidRDefault="006209AD" w:rsidP="006209AD">
      <w:pPr>
        <w:pStyle w:val="ECCParBulleted"/>
        <w:numPr>
          <w:ilvl w:val="0"/>
          <w:numId w:val="4"/>
        </w:numPr>
        <w:rPr>
          <w:rFonts w:cs="Arial"/>
          <w:szCs w:val="20"/>
        </w:rPr>
      </w:pPr>
      <w:r w:rsidRPr="00CC6FC5">
        <w:rPr>
          <w:rFonts w:cs="Arial"/>
          <w:szCs w:val="20"/>
        </w:rPr>
        <w:t xml:space="preserve">In some cases, higher gain antennas were used resulting in </w:t>
      </w:r>
      <w:proofErr w:type="spellStart"/>
      <w:r w:rsidRPr="00CC6FC5">
        <w:rPr>
          <w:rFonts w:cs="Arial"/>
          <w:szCs w:val="20"/>
        </w:rPr>
        <w:t>e.i.r.p</w:t>
      </w:r>
      <w:proofErr w:type="spellEnd"/>
      <w:r w:rsidRPr="00CC6FC5">
        <w:rPr>
          <w:rFonts w:cs="Arial"/>
          <w:szCs w:val="20"/>
        </w:rPr>
        <w:t>. levels above the regulatory limits, However, if the DFS) mechanism is active and efficient the use of higher gain antennas should not result in interference towards radars.</w:t>
      </w:r>
    </w:p>
    <w:p w14:paraId="2E4D03BB" w14:textId="77777777" w:rsidR="006209AD" w:rsidRPr="00CC6FC5" w:rsidRDefault="006209AD" w:rsidP="006209AD">
      <w:pPr>
        <w:pStyle w:val="ECCParBulleted"/>
        <w:numPr>
          <w:ilvl w:val="0"/>
          <w:numId w:val="0"/>
        </w:numPr>
        <w:ind w:left="340" w:hanging="340"/>
        <w:rPr>
          <w:rFonts w:cs="Arial"/>
          <w:szCs w:val="20"/>
        </w:rPr>
      </w:pPr>
    </w:p>
    <w:p w14:paraId="5B94D774" w14:textId="77777777" w:rsidR="006209AD" w:rsidRPr="00CC6FC5" w:rsidRDefault="006209AD" w:rsidP="006209AD">
      <w:pPr>
        <w:pStyle w:val="ECCParagraph"/>
        <w:tabs>
          <w:tab w:val="left" w:pos="0"/>
        </w:tabs>
        <w:rPr>
          <w:rFonts w:cs="Arial"/>
          <w:b/>
          <w:szCs w:val="20"/>
        </w:rPr>
      </w:pPr>
      <w:r w:rsidRPr="00CC6FC5">
        <w:rPr>
          <w:rFonts w:cs="Arial"/>
          <w:b/>
          <w:szCs w:val="20"/>
        </w:rPr>
        <w:t xml:space="preserve">Non-compliant equipment </w:t>
      </w:r>
    </w:p>
    <w:p w14:paraId="781A51A8" w14:textId="77777777" w:rsidR="006209AD" w:rsidRPr="00CC6FC5" w:rsidRDefault="006209AD" w:rsidP="006209AD">
      <w:pPr>
        <w:pStyle w:val="ECCParagraph"/>
        <w:spacing w:after="120"/>
        <w:rPr>
          <w:rFonts w:cs="Arial"/>
          <w:szCs w:val="20"/>
        </w:rPr>
      </w:pPr>
      <w:r w:rsidRPr="00CC6FC5">
        <w:rPr>
          <w:rFonts w:cs="Arial"/>
          <w:szCs w:val="20"/>
        </w:rPr>
        <w:t>The main reasons for non-compliance are:</w:t>
      </w:r>
    </w:p>
    <w:p w14:paraId="24BB960A" w14:textId="1EE7D066" w:rsidR="006209AD" w:rsidRPr="00CC6FC5" w:rsidRDefault="006209AD" w:rsidP="006209AD">
      <w:pPr>
        <w:pStyle w:val="ECCParBulleted"/>
        <w:rPr>
          <w:rFonts w:cs="Arial"/>
          <w:szCs w:val="20"/>
        </w:rPr>
      </w:pPr>
      <w:r w:rsidRPr="00CC6FC5">
        <w:rPr>
          <w:rFonts w:cs="Arial"/>
          <w:szCs w:val="20"/>
        </w:rPr>
        <w:t xml:space="preserve">Alteration/ disablement of DFS settings possible by the user (ETSI EN 301 893 version 1.4.1 </w:t>
      </w:r>
      <w:r w:rsidRPr="00CC6FC5">
        <w:rPr>
          <w:rFonts w:cs="Arial"/>
          <w:szCs w:val="20"/>
        </w:rPr>
        <w:fldChar w:fldCharType="begin"/>
      </w:r>
      <w:r w:rsidRPr="00CC6FC5">
        <w:rPr>
          <w:rFonts w:cs="Arial"/>
          <w:szCs w:val="20"/>
        </w:rPr>
        <w:instrText xml:space="preserve"> REF _Ref379440800 \r \h </w:instrText>
      </w:r>
      <w:r w:rsidR="00CC6FC5">
        <w:rPr>
          <w:rFonts w:cs="Arial"/>
          <w:szCs w:val="20"/>
        </w:rPr>
        <w:instrText xml:space="preserve"> \* MERGEFORMAT </w:instrText>
      </w:r>
      <w:r w:rsidRPr="00CC6FC5">
        <w:rPr>
          <w:rFonts w:cs="Arial"/>
          <w:szCs w:val="20"/>
        </w:rPr>
      </w:r>
      <w:r w:rsidRPr="00CC6FC5">
        <w:rPr>
          <w:rFonts w:cs="Arial"/>
          <w:szCs w:val="20"/>
        </w:rPr>
        <w:fldChar w:fldCharType="separate"/>
      </w:r>
      <w:r w:rsidRPr="00CC6FC5">
        <w:rPr>
          <w:rFonts w:cs="Arial"/>
          <w:szCs w:val="20"/>
        </w:rPr>
        <w:t>[1]</w:t>
      </w:r>
      <w:r w:rsidRPr="00CC6FC5">
        <w:rPr>
          <w:rFonts w:cs="Arial"/>
          <w:szCs w:val="20"/>
        </w:rPr>
        <w:fldChar w:fldCharType="end"/>
      </w:r>
      <w:r w:rsidRPr="00CC6FC5">
        <w:rPr>
          <w:rFonts w:cs="Arial"/>
          <w:szCs w:val="20"/>
        </w:rPr>
        <w:t xml:space="preserve"> and higher does not allow the user to disable DFS or alter the DFS settings). In some of these cases, Notified Bodies had issued a positive opinion to this non-compliant equipment.</w:t>
      </w:r>
    </w:p>
    <w:p w14:paraId="4B77C8C9" w14:textId="77777777" w:rsidR="006209AD" w:rsidRPr="00CC6FC5" w:rsidRDefault="006209AD" w:rsidP="006209AD">
      <w:pPr>
        <w:pStyle w:val="ECCParBulleted"/>
        <w:numPr>
          <w:ilvl w:val="0"/>
          <w:numId w:val="0"/>
        </w:numPr>
        <w:ind w:left="340"/>
        <w:rPr>
          <w:rFonts w:cs="Arial"/>
          <w:szCs w:val="20"/>
        </w:rPr>
      </w:pPr>
      <w:r w:rsidRPr="00CC6FC5">
        <w:rPr>
          <w:rFonts w:cs="Arial"/>
          <w:szCs w:val="20"/>
        </w:rPr>
        <w:t xml:space="preserve"> </w:t>
      </w:r>
    </w:p>
    <w:p w14:paraId="4D5EA7FA" w14:textId="77777777" w:rsidR="006209AD" w:rsidRPr="00CC6FC5" w:rsidRDefault="006209AD" w:rsidP="006209AD">
      <w:pPr>
        <w:pStyle w:val="ECCParBulleted"/>
        <w:rPr>
          <w:rFonts w:cs="Arial"/>
          <w:szCs w:val="20"/>
        </w:rPr>
      </w:pPr>
      <w:r w:rsidRPr="00CC6FC5">
        <w:rPr>
          <w:rFonts w:cs="Arial"/>
          <w:szCs w:val="20"/>
        </w:rPr>
        <w:t>In those interference cases where the DFS mechanism in the WAS/RLAN equipment is disabled, or where the equipment could be configured to a country where different or no DFS requirements apply, market enforcement shall not allow such equipment to be operated or remain in use and no effort should be undertaken to resolve the interference case by re-configuring the country of operation or by re-enabling DFS;</w:t>
      </w:r>
    </w:p>
    <w:p w14:paraId="435EFD4F" w14:textId="77777777" w:rsidR="006209AD" w:rsidRPr="00CC6FC5" w:rsidRDefault="006209AD" w:rsidP="006209AD">
      <w:pPr>
        <w:pStyle w:val="ECCParBulleted"/>
        <w:numPr>
          <w:ilvl w:val="0"/>
          <w:numId w:val="0"/>
        </w:numPr>
        <w:ind w:left="709"/>
        <w:rPr>
          <w:rFonts w:cs="Arial"/>
          <w:szCs w:val="20"/>
        </w:rPr>
      </w:pPr>
    </w:p>
    <w:p w14:paraId="2E289139" w14:textId="77777777" w:rsidR="006209AD" w:rsidRPr="00CC6FC5" w:rsidRDefault="006209AD" w:rsidP="006209AD">
      <w:pPr>
        <w:pStyle w:val="ECCParBulleted"/>
        <w:rPr>
          <w:rFonts w:cs="Arial"/>
          <w:szCs w:val="20"/>
        </w:rPr>
      </w:pPr>
      <w:r w:rsidRPr="00CC6FC5">
        <w:rPr>
          <w:rFonts w:cs="Arial"/>
          <w:szCs w:val="20"/>
        </w:rPr>
        <w:t>In some cases, where DFS was disabled, re-enabling DFS did not cause the equipment to detect the radar. The DFS did not function as intended (non-compliant DFS).</w:t>
      </w:r>
    </w:p>
    <w:p w14:paraId="65580328" w14:textId="77777777" w:rsidR="006209AD" w:rsidRPr="00CC6FC5" w:rsidRDefault="006209AD" w:rsidP="006209AD">
      <w:pPr>
        <w:pStyle w:val="ECCParBulleted"/>
        <w:numPr>
          <w:ilvl w:val="0"/>
          <w:numId w:val="0"/>
        </w:numPr>
        <w:ind w:left="709"/>
        <w:rPr>
          <w:rFonts w:cs="Arial"/>
          <w:szCs w:val="20"/>
        </w:rPr>
      </w:pPr>
    </w:p>
    <w:p w14:paraId="7C7E125C" w14:textId="77777777" w:rsidR="006209AD" w:rsidRPr="00CC6FC5" w:rsidRDefault="006209AD" w:rsidP="006209AD">
      <w:pPr>
        <w:pStyle w:val="ECCParBulleted"/>
        <w:rPr>
          <w:rFonts w:cs="Arial"/>
          <w:szCs w:val="20"/>
        </w:rPr>
      </w:pPr>
      <w:r w:rsidRPr="00CC6FC5">
        <w:rPr>
          <w:rFonts w:cs="Arial"/>
          <w:szCs w:val="20"/>
        </w:rPr>
        <w:t>Market enforcement and surveillance authorities are also advised to initiate appropriate actions to prevent further that such equipment is placed on the market. It is also recommended that the equipment is submitted to a test laboratory to determine why the DFS mechanism is failing.</w:t>
      </w:r>
    </w:p>
    <w:p w14:paraId="0B9344CB" w14:textId="77777777" w:rsidR="006209AD" w:rsidRPr="00CC6FC5" w:rsidRDefault="006209AD" w:rsidP="006209AD">
      <w:pPr>
        <w:jc w:val="center"/>
        <w:rPr>
          <w:rFonts w:cs="Arial"/>
          <w:szCs w:val="20"/>
          <w:lang w:val="en-GB"/>
        </w:rPr>
      </w:pPr>
    </w:p>
    <w:p w14:paraId="2BC2CC7B" w14:textId="77777777" w:rsidR="006209AD" w:rsidRPr="00CC6FC5" w:rsidRDefault="006209AD" w:rsidP="006209AD">
      <w:pPr>
        <w:pStyle w:val="ECCParagraph"/>
        <w:rPr>
          <w:rFonts w:cs="Arial"/>
          <w:szCs w:val="20"/>
        </w:rPr>
      </w:pPr>
      <w:r w:rsidRPr="00CC6FC5">
        <w:rPr>
          <w:rFonts w:cs="Arial"/>
          <w:szCs w:val="20"/>
        </w:rPr>
        <w:t xml:space="preserve">The findings of the present report have been confirmed by the TCAM ADCO market surveillance campaign that shows quite a high percentage of non-compliant equipment among those considered. TCAM/ADCO recommends that market surveillance authorities to increase the amount of inspections on 5GHz WLANs until the situation will have improved. </w:t>
      </w:r>
    </w:p>
    <w:p w14:paraId="6B2B4F04" w14:textId="77777777" w:rsidR="006209AD" w:rsidRPr="00CC6FC5" w:rsidRDefault="006209AD" w:rsidP="006209AD">
      <w:pPr>
        <w:pStyle w:val="ECCParagraph"/>
        <w:spacing w:after="120"/>
        <w:rPr>
          <w:rFonts w:cs="Arial"/>
          <w:szCs w:val="20"/>
        </w:rPr>
      </w:pPr>
      <w:r w:rsidRPr="00CC6FC5">
        <w:rPr>
          <w:rFonts w:cs="Arial"/>
          <w:szCs w:val="20"/>
        </w:rPr>
        <w:t xml:space="preserve">In those cases where the WAS/RLAN is operating co-channel with the radar and is causing interference into the radar, market enforcement shall not allow such equipment to be operated or remain in use and no effort should be made to solve the interference case by </w:t>
      </w:r>
    </w:p>
    <w:p w14:paraId="77833F77" w14:textId="77777777" w:rsidR="006209AD" w:rsidRPr="00CC6FC5" w:rsidRDefault="006209AD" w:rsidP="006209AD">
      <w:pPr>
        <w:pStyle w:val="ECCNumbered-LetteredList"/>
        <w:rPr>
          <w:rFonts w:cs="Arial"/>
          <w:szCs w:val="20"/>
          <w:lang w:val="en-GB"/>
        </w:rPr>
      </w:pPr>
      <w:r w:rsidRPr="00CC6FC5">
        <w:rPr>
          <w:rFonts w:cs="Arial"/>
          <w:szCs w:val="20"/>
          <w:lang w:val="en-GB"/>
        </w:rPr>
        <w:t>Re-configuring the WAS/RLAN equipment to a different channel, or by</w:t>
      </w:r>
    </w:p>
    <w:p w14:paraId="0126B18B" w14:textId="77777777" w:rsidR="006209AD" w:rsidRPr="00CC6FC5" w:rsidRDefault="006209AD" w:rsidP="006209AD">
      <w:pPr>
        <w:pStyle w:val="ECCNumbered-LetteredList"/>
        <w:rPr>
          <w:rFonts w:cs="Arial"/>
          <w:szCs w:val="20"/>
          <w:lang w:val="en-GB"/>
        </w:rPr>
      </w:pPr>
      <w:r w:rsidRPr="00CC6FC5">
        <w:rPr>
          <w:rFonts w:cs="Arial"/>
          <w:szCs w:val="20"/>
          <w:lang w:val="en-GB"/>
        </w:rPr>
        <w:t>Re-enabling DFS again (where it was disabled), or by</w:t>
      </w:r>
    </w:p>
    <w:p w14:paraId="4475D7F8" w14:textId="77777777" w:rsidR="006209AD" w:rsidRPr="00CC6FC5" w:rsidRDefault="006209AD" w:rsidP="006209AD">
      <w:pPr>
        <w:pStyle w:val="ECCNumbered-LetteredList"/>
        <w:rPr>
          <w:rFonts w:cs="Arial"/>
          <w:szCs w:val="20"/>
          <w:lang w:val="en-GB"/>
        </w:rPr>
      </w:pPr>
      <w:r w:rsidRPr="00CC6FC5">
        <w:rPr>
          <w:rFonts w:cs="Arial"/>
          <w:szCs w:val="20"/>
          <w:lang w:val="en-GB"/>
        </w:rPr>
        <w:t xml:space="preserve">Reducing the </w:t>
      </w:r>
      <w:proofErr w:type="spellStart"/>
      <w:r w:rsidRPr="00CC6FC5">
        <w:rPr>
          <w:rFonts w:cs="Arial"/>
          <w:szCs w:val="20"/>
          <w:lang w:val="en-GB"/>
        </w:rPr>
        <w:t>Tx</w:t>
      </w:r>
      <w:proofErr w:type="spellEnd"/>
      <w:r w:rsidRPr="00CC6FC5">
        <w:rPr>
          <w:rFonts w:cs="Arial"/>
          <w:szCs w:val="20"/>
          <w:lang w:val="en-GB"/>
        </w:rPr>
        <w:t>-output power.</w:t>
      </w:r>
    </w:p>
    <w:p w14:paraId="77EB20F4" w14:textId="77777777" w:rsidR="006209AD" w:rsidRPr="00CC6FC5" w:rsidRDefault="006209AD" w:rsidP="006209AD">
      <w:pPr>
        <w:pStyle w:val="ECCParagraph"/>
        <w:rPr>
          <w:rFonts w:cs="Arial"/>
          <w:szCs w:val="20"/>
        </w:rPr>
      </w:pPr>
      <w:r w:rsidRPr="00CC6FC5">
        <w:rPr>
          <w:rFonts w:cs="Arial"/>
          <w:szCs w:val="20"/>
        </w:rPr>
        <w:t>The case should be passed to the national responsible market surveillance authority for an action that can end in a safeguard clause procedure to ban the considered equipment from the European market.</w:t>
      </w:r>
    </w:p>
    <w:p w14:paraId="125C3079" w14:textId="77777777" w:rsidR="006209AD" w:rsidRPr="00CC6FC5" w:rsidRDefault="006209AD" w:rsidP="006209AD">
      <w:pPr>
        <w:pStyle w:val="ECCParagraph"/>
        <w:rPr>
          <w:rFonts w:cs="Arial"/>
          <w:szCs w:val="20"/>
        </w:rPr>
      </w:pPr>
      <w:r w:rsidRPr="00CC6FC5">
        <w:rPr>
          <w:rFonts w:cs="Arial"/>
          <w:szCs w:val="20"/>
        </w:rPr>
        <w:t>Interferences due to equipment placed on the market at an earlier stage (compliant with an earlier standard version) should be dealt with on a case by case basis to solve the interference.</w:t>
      </w:r>
    </w:p>
    <w:p w14:paraId="75BC40EF" w14:textId="77777777" w:rsidR="006209AD" w:rsidRPr="00CC6FC5" w:rsidRDefault="006209AD" w:rsidP="006209AD">
      <w:pPr>
        <w:pStyle w:val="ECCParagraph"/>
        <w:rPr>
          <w:rFonts w:cs="Arial"/>
          <w:szCs w:val="20"/>
        </w:rPr>
      </w:pPr>
      <w:r w:rsidRPr="00CC6FC5">
        <w:rPr>
          <w:rFonts w:cs="Arial"/>
          <w:szCs w:val="20"/>
        </w:rPr>
        <w:lastRenderedPageBreak/>
        <w:t>It could be beneficial to maintain and publish a list of non-compliant equipment for which Member States had initiated a safeguard clause in accordance with the R&amp;TTE Directive [10]. It would be desirable to find solutions such that users/ consumers and retailers become more aware of the existing problems with non-compliant equipment and get some guidance from authorities and such a list may help them.</w:t>
      </w:r>
    </w:p>
    <w:p w14:paraId="52140CC1" w14:textId="77777777" w:rsidR="006209AD" w:rsidRPr="00CC6FC5" w:rsidRDefault="006209AD" w:rsidP="006209AD">
      <w:pPr>
        <w:pStyle w:val="ECCParagraph"/>
        <w:keepNext/>
        <w:rPr>
          <w:rFonts w:cs="Arial"/>
          <w:b/>
          <w:szCs w:val="20"/>
        </w:rPr>
      </w:pPr>
      <w:r w:rsidRPr="00CC6FC5">
        <w:rPr>
          <w:rFonts w:cs="Arial"/>
          <w:b/>
          <w:szCs w:val="20"/>
        </w:rPr>
        <w:t>Notified Bodies</w:t>
      </w:r>
    </w:p>
    <w:p w14:paraId="663A32BC" w14:textId="77777777" w:rsidR="006209AD" w:rsidRPr="00CC6FC5" w:rsidRDefault="006209AD" w:rsidP="006209AD">
      <w:pPr>
        <w:pStyle w:val="ECCParagraph"/>
        <w:rPr>
          <w:rFonts w:cs="Arial"/>
          <w:szCs w:val="20"/>
        </w:rPr>
      </w:pPr>
      <w:r w:rsidRPr="00CC6FC5">
        <w:rPr>
          <w:rFonts w:cs="Arial"/>
          <w:szCs w:val="20"/>
        </w:rPr>
        <w:t>Notified Bodies shall not issue a positive opinion for the cases described above where the equipment is clearly non-compliant. Notified Bodies should consider the guidance provided in the present Report when assessing 5 GHz WAS/RLAN equipment.</w:t>
      </w:r>
    </w:p>
    <w:p w14:paraId="61B94257" w14:textId="77777777" w:rsidR="006209AD" w:rsidRPr="00CC6FC5" w:rsidRDefault="006209AD" w:rsidP="006209AD">
      <w:pPr>
        <w:pStyle w:val="ECCParagraph"/>
        <w:rPr>
          <w:rFonts w:cs="Arial"/>
          <w:b/>
          <w:szCs w:val="20"/>
        </w:rPr>
      </w:pPr>
      <w:r w:rsidRPr="00CC6FC5">
        <w:rPr>
          <w:rFonts w:cs="Arial"/>
          <w:szCs w:val="20"/>
        </w:rPr>
        <w:t xml:space="preserve">The development of additional guidance to manufacturers and Notified Bodies is recommended (see section 2.6.1). </w:t>
      </w:r>
    </w:p>
    <w:p w14:paraId="1B3300F7" w14:textId="77777777" w:rsidR="006209AD" w:rsidRPr="00CC6FC5" w:rsidRDefault="006209AD" w:rsidP="006209AD">
      <w:pPr>
        <w:pStyle w:val="ECCParagraph"/>
        <w:rPr>
          <w:rFonts w:cs="Arial"/>
          <w:b/>
          <w:szCs w:val="20"/>
        </w:rPr>
      </w:pPr>
      <w:r w:rsidRPr="00CC6FC5">
        <w:rPr>
          <w:rFonts w:cs="Arial"/>
          <w:b/>
          <w:szCs w:val="20"/>
        </w:rPr>
        <w:t>Incomplete investigation / inadequate actions by enforcement authorities</w:t>
      </w:r>
    </w:p>
    <w:p w14:paraId="0EB8B2CA" w14:textId="77777777" w:rsidR="006209AD" w:rsidRPr="00CC6FC5" w:rsidRDefault="006209AD" w:rsidP="006209AD">
      <w:pPr>
        <w:pStyle w:val="ECCParagraph"/>
        <w:rPr>
          <w:rFonts w:cs="Arial"/>
          <w:szCs w:val="20"/>
        </w:rPr>
      </w:pPr>
      <w:r w:rsidRPr="00CC6FC5">
        <w:rPr>
          <w:rFonts w:cs="Arial"/>
          <w:szCs w:val="20"/>
        </w:rPr>
        <w:t>Most of the reported interference cases remained ultimately inconclusive because of key information were not collected, the investigations were incomplete or the action was inadequate.</w:t>
      </w:r>
    </w:p>
    <w:p w14:paraId="5EAFA58E" w14:textId="77777777" w:rsidR="006209AD" w:rsidRPr="00CC6FC5" w:rsidRDefault="006209AD" w:rsidP="006209AD">
      <w:pPr>
        <w:pStyle w:val="ECCParagraph"/>
        <w:rPr>
          <w:rFonts w:cs="Arial"/>
          <w:szCs w:val="20"/>
        </w:rPr>
      </w:pPr>
      <w:r w:rsidRPr="00CC6FC5">
        <w:rPr>
          <w:rFonts w:cs="Arial"/>
          <w:szCs w:val="20"/>
        </w:rPr>
        <w:t>However, despite these incomplete investigations, it can still be concluded that there is a considerable number of cases of intentional illegal use or non-compliant equipment.</w:t>
      </w:r>
    </w:p>
    <w:p w14:paraId="136F1EF1" w14:textId="77777777" w:rsidR="006209AD" w:rsidRPr="00CC6FC5" w:rsidRDefault="006209AD" w:rsidP="006209AD">
      <w:pPr>
        <w:pStyle w:val="ECCParagraph"/>
        <w:rPr>
          <w:rFonts w:cs="Arial"/>
          <w:szCs w:val="20"/>
        </w:rPr>
      </w:pPr>
      <w:r w:rsidRPr="00CC6FC5">
        <w:rPr>
          <w:rFonts w:cs="Arial"/>
          <w:szCs w:val="20"/>
        </w:rPr>
        <w:t xml:space="preserve">Market enforcement authorities should consider the guidance provided in this report and increase their efforts to take appropriate action against non-compliant equipment or non-compliant operation of equipment. </w:t>
      </w:r>
    </w:p>
    <w:p w14:paraId="2902BBAC" w14:textId="77777777" w:rsidR="006209AD" w:rsidRPr="00CC6FC5" w:rsidRDefault="006209AD" w:rsidP="006209AD">
      <w:pPr>
        <w:pStyle w:val="ECCParagraph"/>
        <w:rPr>
          <w:rFonts w:cs="Arial"/>
          <w:szCs w:val="20"/>
        </w:rPr>
      </w:pPr>
      <w:r w:rsidRPr="00CC6FC5">
        <w:rPr>
          <w:rFonts w:cs="Arial"/>
          <w:szCs w:val="20"/>
        </w:rPr>
        <w:t>There was</w:t>
      </w:r>
    </w:p>
    <w:p w14:paraId="68E69132" w14:textId="77777777" w:rsidR="006209AD" w:rsidRPr="00CC6FC5" w:rsidRDefault="006209AD" w:rsidP="006209AD">
      <w:pPr>
        <w:pStyle w:val="ECCNumbered-LetteredList"/>
        <w:numPr>
          <w:ilvl w:val="0"/>
          <w:numId w:val="5"/>
        </w:numPr>
        <w:rPr>
          <w:rFonts w:cs="Arial"/>
          <w:szCs w:val="20"/>
          <w:lang w:val="en-GB"/>
        </w:rPr>
      </w:pPr>
      <w:r w:rsidRPr="00CC6FC5">
        <w:rPr>
          <w:rFonts w:cs="Arial"/>
          <w:szCs w:val="20"/>
          <w:lang w:val="en-GB"/>
        </w:rPr>
        <w:t>Insufficient or no investigation at all on why DFS did not work as intended;</w:t>
      </w:r>
    </w:p>
    <w:p w14:paraId="705D1197" w14:textId="77777777" w:rsidR="006209AD" w:rsidRPr="00CC6FC5" w:rsidRDefault="006209AD" w:rsidP="006209AD">
      <w:pPr>
        <w:pStyle w:val="ECCNumbered-LetteredList"/>
        <w:rPr>
          <w:rFonts w:cs="Arial"/>
          <w:szCs w:val="20"/>
          <w:lang w:val="en-GB"/>
        </w:rPr>
      </w:pPr>
      <w:r w:rsidRPr="00CC6FC5">
        <w:rPr>
          <w:rFonts w:cs="Arial"/>
          <w:szCs w:val="20"/>
          <w:lang w:val="en-GB"/>
        </w:rPr>
        <w:t>No action against non-compliant or illegally used equipment.</w:t>
      </w:r>
    </w:p>
    <w:p w14:paraId="3D78B34F" w14:textId="77777777" w:rsidR="006209AD" w:rsidRPr="00CC6FC5" w:rsidRDefault="006209AD" w:rsidP="006209AD">
      <w:pPr>
        <w:pStyle w:val="ECCNumbered-LetteredList"/>
        <w:numPr>
          <w:ilvl w:val="0"/>
          <w:numId w:val="0"/>
        </w:numPr>
        <w:ind w:left="680" w:hanging="340"/>
        <w:rPr>
          <w:rFonts w:cs="Arial"/>
          <w:szCs w:val="20"/>
          <w:lang w:val="en-GB"/>
        </w:rPr>
      </w:pPr>
    </w:p>
    <w:p w14:paraId="5A83B570" w14:textId="77777777" w:rsidR="006209AD" w:rsidRPr="00CC6FC5" w:rsidRDefault="006209AD" w:rsidP="006209AD">
      <w:pPr>
        <w:pStyle w:val="ECCParagraph"/>
        <w:rPr>
          <w:rFonts w:cs="Arial"/>
          <w:szCs w:val="20"/>
        </w:rPr>
      </w:pPr>
      <w:r w:rsidRPr="00CC6FC5">
        <w:rPr>
          <w:rFonts w:cs="Arial"/>
          <w:szCs w:val="20"/>
        </w:rPr>
        <w:t>A good cooperation and coordination between national market surveillance and market enforcement action is important to solve 5 GHz DFS interference problems.</w:t>
      </w:r>
    </w:p>
    <w:p w14:paraId="09D47E6E" w14:textId="77777777" w:rsidR="006209AD" w:rsidRPr="00CC6FC5" w:rsidRDefault="006209AD" w:rsidP="006209AD">
      <w:pPr>
        <w:pStyle w:val="ECCParagraph"/>
        <w:rPr>
          <w:rFonts w:cs="Arial"/>
          <w:szCs w:val="20"/>
        </w:rPr>
      </w:pPr>
      <w:r w:rsidRPr="00CC6FC5">
        <w:rPr>
          <w:rFonts w:cs="Arial"/>
          <w:szCs w:val="20"/>
        </w:rPr>
        <w:t>Enforcement authorities should inform WAS/RLAN users about the consequences of the illegal use of WAS/RLAN equipment, i.e. causing interference to meteorological radars.</w:t>
      </w:r>
    </w:p>
    <w:p w14:paraId="3802F54A" w14:textId="77777777" w:rsidR="006209AD" w:rsidRPr="00CC6FC5" w:rsidRDefault="006209AD" w:rsidP="006209AD">
      <w:pPr>
        <w:rPr>
          <w:rFonts w:cs="Arial"/>
          <w:b/>
          <w:szCs w:val="20"/>
          <w:lang w:val="en-GB"/>
        </w:rPr>
      </w:pPr>
      <w:r w:rsidRPr="00CC6FC5">
        <w:rPr>
          <w:rFonts w:cs="Arial"/>
          <w:b/>
          <w:szCs w:val="20"/>
          <w:lang w:val="en-GB"/>
        </w:rPr>
        <w:t>Compliance with ETSI standards</w:t>
      </w:r>
    </w:p>
    <w:p w14:paraId="6488DB9E" w14:textId="77777777" w:rsidR="006209AD" w:rsidRPr="00CC6FC5" w:rsidRDefault="006209AD" w:rsidP="006209AD">
      <w:pPr>
        <w:rPr>
          <w:rFonts w:cs="Arial"/>
          <w:szCs w:val="20"/>
          <w:lang w:val="en-GB"/>
        </w:rPr>
      </w:pPr>
    </w:p>
    <w:p w14:paraId="715E1E07" w14:textId="77777777" w:rsidR="006209AD" w:rsidRPr="00CC6FC5" w:rsidRDefault="006209AD" w:rsidP="006209AD">
      <w:pPr>
        <w:pStyle w:val="ECCParagraph"/>
        <w:rPr>
          <w:rFonts w:cs="Arial"/>
          <w:szCs w:val="20"/>
        </w:rPr>
      </w:pPr>
      <w:r w:rsidRPr="00CC6FC5">
        <w:rPr>
          <w:rFonts w:cs="Arial"/>
          <w:szCs w:val="20"/>
        </w:rPr>
        <w:t>Considering investigated interference cases, no issues have been identified with regard to short comings in the specifications of the DFS mechanism itself as specified in the current version of the Harmonised European Standard EN 301 893 (i.e. – v1.5.1 and above). No investigated interference case can be traced back to failure of the DFS mechanism. Therefore, it may be assumed that equipment fully compliant with this standard provides adequate protection to radars.</w:t>
      </w:r>
    </w:p>
    <w:p w14:paraId="42B2E662" w14:textId="3E329453" w:rsidR="006209AD" w:rsidRPr="006263B4" w:rsidRDefault="006209AD" w:rsidP="006209AD">
      <w:pPr>
        <w:pStyle w:val="ECCParagraph"/>
        <w:rPr>
          <w:rFonts w:cs="Arial"/>
          <w:szCs w:val="20"/>
        </w:rPr>
      </w:pPr>
      <w:r w:rsidRPr="00CC6FC5">
        <w:rPr>
          <w:rFonts w:cs="Arial"/>
          <w:szCs w:val="20"/>
        </w:rPr>
        <w:t xml:space="preserve">Although ETSI EN 301 893 </w:t>
      </w:r>
      <w:r w:rsidRPr="00CC6FC5">
        <w:rPr>
          <w:rFonts w:cs="Arial"/>
          <w:szCs w:val="20"/>
        </w:rPr>
        <w:fldChar w:fldCharType="begin"/>
      </w:r>
      <w:r w:rsidRPr="00CC6FC5">
        <w:rPr>
          <w:rFonts w:cs="Arial"/>
          <w:szCs w:val="20"/>
        </w:rPr>
        <w:instrText xml:space="preserve"> REF _Ref379440800 \r \h </w:instrText>
      </w:r>
      <w:r w:rsidR="00CC6FC5">
        <w:rPr>
          <w:rFonts w:cs="Arial"/>
          <w:szCs w:val="20"/>
        </w:rPr>
        <w:instrText xml:space="preserve"> \* MERGEFORMAT </w:instrText>
      </w:r>
      <w:r w:rsidRPr="00CC6FC5">
        <w:rPr>
          <w:rFonts w:cs="Arial"/>
          <w:szCs w:val="20"/>
        </w:rPr>
      </w:r>
      <w:r w:rsidRPr="00CC6FC5">
        <w:rPr>
          <w:rFonts w:cs="Arial"/>
          <w:szCs w:val="20"/>
        </w:rPr>
        <w:fldChar w:fldCharType="separate"/>
      </w:r>
      <w:r w:rsidRPr="00CC6FC5">
        <w:rPr>
          <w:rFonts w:cs="Arial"/>
          <w:szCs w:val="20"/>
        </w:rPr>
        <w:t>[1]</w:t>
      </w:r>
      <w:r w:rsidRPr="00CC6FC5">
        <w:rPr>
          <w:rFonts w:cs="Arial"/>
          <w:szCs w:val="20"/>
        </w:rPr>
        <w:fldChar w:fldCharType="end"/>
      </w:r>
      <w:r w:rsidRPr="00CC6FC5">
        <w:rPr>
          <w:rFonts w:cs="Arial"/>
          <w:szCs w:val="20"/>
        </w:rPr>
        <w:t xml:space="preserve"> prohibits the equipment to provide the user direct access to any of the DFS settings, this Report identifies means which may indirectly impact the DFS mechanism, including potential disablement of DFS (see section 2.6.1.3). Solutions may potentially be found through a further enhancement of the applicable standards.</w:t>
      </w:r>
    </w:p>
    <w:p w14:paraId="643D108C" w14:textId="77777777" w:rsidR="00924348" w:rsidRPr="006209AD" w:rsidRDefault="00924348">
      <w:pPr>
        <w:rPr>
          <w:lang w:val="en-GB"/>
        </w:rPr>
      </w:pPr>
    </w:p>
    <w:sectPr w:rsidR="00924348" w:rsidRPr="006209AD">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950201" w14:textId="77777777" w:rsidR="00544F25" w:rsidRDefault="00544F25" w:rsidP="00FC554E">
      <w:r>
        <w:separator/>
      </w:r>
    </w:p>
  </w:endnote>
  <w:endnote w:type="continuationSeparator" w:id="0">
    <w:p w14:paraId="46DACE4A" w14:textId="77777777" w:rsidR="00544F25" w:rsidRDefault="00544F25" w:rsidP="00FC5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Bold">
    <w:altName w:val="Times New Roman"/>
    <w:panose1 w:val="00000000000000000000"/>
    <w:charset w:val="59"/>
    <w:family w:val="auto"/>
    <w:notTrueType/>
    <w:pitch w:val="variable"/>
    <w:sig w:usb0="00000001"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377A24" w14:textId="77777777" w:rsidR="00544F25" w:rsidRDefault="00544F25" w:rsidP="00FC554E">
      <w:r>
        <w:separator/>
      </w:r>
    </w:p>
  </w:footnote>
  <w:footnote w:type="continuationSeparator" w:id="0">
    <w:p w14:paraId="09D811BC" w14:textId="77777777" w:rsidR="00544F25" w:rsidRDefault="00544F25" w:rsidP="00FC55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21874D" w14:textId="06182A95" w:rsidR="00FC554E" w:rsidRPr="00FC554E" w:rsidRDefault="005B16F1" w:rsidP="00FC554E">
    <w:pPr>
      <w:pStyle w:val="Header"/>
      <w:jc w:val="right"/>
      <w:rPr>
        <w:lang w:val="fr-FR"/>
      </w:rPr>
    </w:pPr>
    <w:proofErr w:type="spellStart"/>
    <w:r>
      <w:rPr>
        <w:lang w:val="fr-FR"/>
      </w:rPr>
      <w:t>Annex</w:t>
    </w:r>
    <w:proofErr w:type="spellEnd"/>
    <w:r>
      <w:rPr>
        <w:lang w:val="fr-FR"/>
      </w:rPr>
      <w:t xml:space="preserve"> </w:t>
    </w:r>
    <w:r w:rsidR="005B185C">
      <w:rPr>
        <w:lang w:val="fr-FR"/>
      </w:rPr>
      <w:t xml:space="preserve">to </w:t>
    </w:r>
    <w:r>
      <w:rPr>
        <w:lang w:val="fr-FR"/>
      </w:rPr>
      <w:t>the ECC#44 Minutes (</w:t>
    </w:r>
    <w:proofErr w:type="spellStart"/>
    <w:r>
      <w:rPr>
        <w:lang w:val="fr-FR"/>
      </w:rPr>
      <w:t>February</w:t>
    </w:r>
    <w:proofErr w:type="spellEnd"/>
    <w:r>
      <w:rPr>
        <w:lang w:val="fr-FR"/>
      </w:rPr>
      <w:t xml:space="preserve">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87A02"/>
    <w:multiLevelType w:val="hybridMultilevel"/>
    <w:tmpl w:val="3962F2D4"/>
    <w:lvl w:ilvl="0" w:tplc="6E3A243C">
      <w:start w:val="1"/>
      <w:numFmt w:val="bullet"/>
      <w:pStyle w:val="ECCParBulleted"/>
      <w:lvlText w:val=""/>
      <w:lvlJc w:val="left"/>
      <w:pPr>
        <w:tabs>
          <w:tab w:val="num" w:pos="680"/>
        </w:tabs>
        <w:ind w:left="680" w:hanging="340"/>
      </w:pPr>
      <w:rPr>
        <w:rFonts w:ascii="Wingdings" w:hAnsi="Wingdings" w:hint="default"/>
        <w:color w:val="D2232A"/>
      </w:rPr>
    </w:lvl>
    <w:lvl w:ilvl="1" w:tplc="04090003">
      <w:start w:val="1"/>
      <w:numFmt w:val="bullet"/>
      <w:lvlText w:val="o"/>
      <w:lvlJc w:val="left"/>
      <w:pPr>
        <w:tabs>
          <w:tab w:val="num" w:pos="759"/>
        </w:tabs>
        <w:ind w:left="759" w:hanging="360"/>
      </w:pPr>
      <w:rPr>
        <w:rFonts w:ascii="Courier New" w:hAnsi="Courier New" w:cs="Arial Bold" w:hint="default"/>
      </w:rPr>
    </w:lvl>
    <w:lvl w:ilvl="2" w:tplc="04090005">
      <w:start w:val="1"/>
      <w:numFmt w:val="bullet"/>
      <w:lvlText w:val=""/>
      <w:lvlJc w:val="left"/>
      <w:pPr>
        <w:tabs>
          <w:tab w:val="num" w:pos="1479"/>
        </w:tabs>
        <w:ind w:left="1479" w:hanging="360"/>
      </w:pPr>
      <w:rPr>
        <w:rFonts w:ascii="Wingdings" w:hAnsi="Wingdings" w:hint="default"/>
      </w:rPr>
    </w:lvl>
    <w:lvl w:ilvl="3" w:tplc="04090001">
      <w:start w:val="1"/>
      <w:numFmt w:val="bullet"/>
      <w:lvlText w:val=""/>
      <w:lvlJc w:val="left"/>
      <w:pPr>
        <w:tabs>
          <w:tab w:val="num" w:pos="2199"/>
        </w:tabs>
        <w:ind w:left="2199" w:hanging="360"/>
      </w:pPr>
      <w:rPr>
        <w:rFonts w:ascii="Symbol" w:hAnsi="Symbol" w:hint="default"/>
      </w:rPr>
    </w:lvl>
    <w:lvl w:ilvl="4" w:tplc="04090003">
      <w:start w:val="1"/>
      <w:numFmt w:val="bullet"/>
      <w:lvlText w:val="o"/>
      <w:lvlJc w:val="left"/>
      <w:pPr>
        <w:tabs>
          <w:tab w:val="num" w:pos="2919"/>
        </w:tabs>
        <w:ind w:left="2919" w:hanging="360"/>
      </w:pPr>
      <w:rPr>
        <w:rFonts w:ascii="Courier New" w:hAnsi="Courier New" w:cs="Arial Bold" w:hint="default"/>
      </w:rPr>
    </w:lvl>
    <w:lvl w:ilvl="5" w:tplc="04090005">
      <w:start w:val="1"/>
      <w:numFmt w:val="bullet"/>
      <w:lvlText w:val=""/>
      <w:lvlJc w:val="left"/>
      <w:pPr>
        <w:tabs>
          <w:tab w:val="num" w:pos="3639"/>
        </w:tabs>
        <w:ind w:left="3639" w:hanging="360"/>
      </w:pPr>
      <w:rPr>
        <w:rFonts w:ascii="Wingdings" w:hAnsi="Wingdings" w:hint="default"/>
      </w:rPr>
    </w:lvl>
    <w:lvl w:ilvl="6" w:tplc="04090001">
      <w:start w:val="1"/>
      <w:numFmt w:val="bullet"/>
      <w:lvlText w:val=""/>
      <w:lvlJc w:val="left"/>
      <w:pPr>
        <w:tabs>
          <w:tab w:val="num" w:pos="4359"/>
        </w:tabs>
        <w:ind w:left="4359" w:hanging="360"/>
      </w:pPr>
      <w:rPr>
        <w:rFonts w:ascii="Symbol" w:hAnsi="Symbol" w:hint="default"/>
      </w:rPr>
    </w:lvl>
    <w:lvl w:ilvl="7" w:tplc="04090003">
      <w:start w:val="1"/>
      <w:numFmt w:val="bullet"/>
      <w:lvlText w:val="o"/>
      <w:lvlJc w:val="left"/>
      <w:pPr>
        <w:tabs>
          <w:tab w:val="num" w:pos="5079"/>
        </w:tabs>
        <w:ind w:left="5079" w:hanging="360"/>
      </w:pPr>
      <w:rPr>
        <w:rFonts w:ascii="Courier New" w:hAnsi="Courier New" w:cs="Arial Bold" w:hint="default"/>
      </w:rPr>
    </w:lvl>
    <w:lvl w:ilvl="8" w:tplc="04090005" w:tentative="1">
      <w:start w:val="1"/>
      <w:numFmt w:val="bullet"/>
      <w:lvlText w:val=""/>
      <w:lvlJc w:val="left"/>
      <w:pPr>
        <w:tabs>
          <w:tab w:val="num" w:pos="5799"/>
        </w:tabs>
        <w:ind w:left="5799" w:hanging="360"/>
      </w:pPr>
      <w:rPr>
        <w:rFonts w:ascii="Wingdings" w:hAnsi="Wingdings" w:hint="default"/>
      </w:rPr>
    </w:lvl>
  </w:abstractNum>
  <w:abstractNum w:abstractNumId="1">
    <w:nsid w:val="309B6106"/>
    <w:multiLevelType w:val="hybridMultilevel"/>
    <w:tmpl w:val="9864D4E0"/>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D163F7A"/>
    <w:multiLevelType w:val="multilevel"/>
    <w:tmpl w:val="54CA40B0"/>
    <w:lvl w:ilvl="0">
      <w:numFmt w:val="decimal"/>
      <w:lvlText w:val="%1"/>
      <w:lvlJc w:val="left"/>
      <w:pPr>
        <w:tabs>
          <w:tab w:val="num" w:pos="432"/>
        </w:tabs>
        <w:ind w:left="432" w:hanging="432"/>
      </w:pPr>
      <w:rPr>
        <w:rFonts w:ascii="Arial" w:hAnsi="Arial" w:hint="default"/>
        <w:b/>
        <w:i w:val="0"/>
        <w:color w:val="D2232A"/>
        <w:sz w:val="20"/>
        <w:szCs w:val="20"/>
      </w:rPr>
    </w:lvl>
    <w:lvl w:ilvl="1">
      <w:start w:val="1"/>
      <w:numFmt w:val="decimal"/>
      <w:lvlText w:val="%1.%2"/>
      <w:lvlJc w:val="left"/>
      <w:pPr>
        <w:tabs>
          <w:tab w:val="num" w:pos="576"/>
        </w:tabs>
        <w:ind w:left="576" w:hanging="576"/>
      </w:pPr>
      <w:rPr>
        <w:rFonts w:ascii="Arial" w:hAnsi="Arial" w:hint="default"/>
        <w:b/>
        <w:i w:val="0"/>
        <w:sz w:val="20"/>
      </w:rPr>
    </w:lvl>
    <w:lvl w:ilvl="2">
      <w:start w:val="1"/>
      <w:numFmt w:val="decimal"/>
      <w:lvlText w:val="%1.%2.%3"/>
      <w:lvlJc w:val="left"/>
      <w:pPr>
        <w:tabs>
          <w:tab w:val="num" w:pos="720"/>
        </w:tabs>
        <w:ind w:left="720" w:hanging="720"/>
      </w:pPr>
      <w:rPr>
        <w:rFonts w:ascii="Arial" w:hAnsi="Arial" w:hint="default"/>
        <w:b/>
        <w:i w:val="0"/>
        <w:caps w:val="0"/>
        <w:sz w:val="20"/>
        <w:szCs w:val="20"/>
      </w:rPr>
    </w:lvl>
    <w:lvl w:ilvl="3">
      <w:start w:val="1"/>
      <w:numFmt w:val="decimal"/>
      <w:lvlText w:val="%1.%2.%3.%4"/>
      <w:lvlJc w:val="left"/>
      <w:pPr>
        <w:tabs>
          <w:tab w:val="num" w:pos="3700"/>
        </w:tabs>
        <w:ind w:left="3700" w:hanging="864"/>
      </w:pPr>
      <w:rPr>
        <w:rFonts w:ascii="Arial" w:hAnsi="Arial"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4E264B24"/>
    <w:multiLevelType w:val="multilevel"/>
    <w:tmpl w:val="8DB4B360"/>
    <w:styleLink w:val="ECCNumbers-Letters"/>
    <w:lvl w:ilvl="0">
      <w:start w:val="1"/>
      <w:numFmt w:val="decimal"/>
      <w:pStyle w:val="ECCNumbered-LetteredList"/>
      <w:lvlText w:val="%1."/>
      <w:lvlJc w:val="left"/>
      <w:pPr>
        <w:tabs>
          <w:tab w:val="num" w:pos="680"/>
        </w:tabs>
        <w:ind w:left="680" w:hanging="340"/>
      </w:pPr>
      <w:rPr>
        <w:rFonts w:ascii="Arial" w:hAnsi="Arial" w:hint="default"/>
        <w:b w:val="0"/>
        <w:i w:val="0"/>
        <w:color w:val="D2232A"/>
        <w:sz w:val="20"/>
      </w:rPr>
    </w:lvl>
    <w:lvl w:ilvl="1">
      <w:start w:val="1"/>
      <w:numFmt w:val="lowerLetter"/>
      <w:lvlText w:val="%2)"/>
      <w:lvlJc w:val="left"/>
      <w:pPr>
        <w:tabs>
          <w:tab w:val="num" w:pos="1050"/>
        </w:tabs>
        <w:ind w:left="1050" w:hanging="340"/>
      </w:pPr>
      <w:rPr>
        <w:rFonts w:ascii="Arial" w:hAnsi="Arial" w:hint="default"/>
        <w:b w:val="0"/>
        <w:i w:val="0"/>
        <w:color w:val="D2232A"/>
        <w:sz w:val="20"/>
      </w:rPr>
    </w:lvl>
    <w:lvl w:ilvl="2">
      <w:start w:val="1"/>
      <w:numFmt w:val="bullet"/>
      <w:lvlText w:val=""/>
      <w:lvlJc w:val="left"/>
      <w:pPr>
        <w:tabs>
          <w:tab w:val="num" w:pos="1361"/>
        </w:tabs>
        <w:ind w:left="1361" w:hanging="341"/>
      </w:pPr>
      <w:rPr>
        <w:rFonts w:ascii="Wingdings" w:hAnsi="Wingdings" w:hint="default"/>
        <w:color w:val="D2232A"/>
      </w:rPr>
    </w:lvl>
    <w:lvl w:ilvl="3">
      <w:start w:val="1"/>
      <w:numFmt w:val="none"/>
      <w:lvlText w:val=""/>
      <w:lvlJc w:val="left"/>
      <w:pPr>
        <w:tabs>
          <w:tab w:val="num" w:pos="1417"/>
        </w:tabs>
        <w:ind w:left="2068" w:hanging="648"/>
      </w:pPr>
      <w:rPr>
        <w:rFonts w:hint="default"/>
      </w:rPr>
    </w:lvl>
    <w:lvl w:ilvl="4">
      <w:start w:val="1"/>
      <w:numFmt w:val="none"/>
      <w:lvlText w:val=""/>
      <w:lvlJc w:val="left"/>
      <w:pPr>
        <w:ind w:left="2572" w:hanging="792"/>
      </w:pPr>
      <w:rPr>
        <w:rFonts w:hint="default"/>
      </w:rPr>
    </w:lvl>
    <w:lvl w:ilvl="5">
      <w:start w:val="1"/>
      <w:numFmt w:val="none"/>
      <w:lvlText w:val=""/>
      <w:lvlJc w:val="left"/>
      <w:pPr>
        <w:ind w:left="3076" w:hanging="936"/>
      </w:pPr>
      <w:rPr>
        <w:rFonts w:hint="default"/>
      </w:rPr>
    </w:lvl>
    <w:lvl w:ilvl="6">
      <w:start w:val="1"/>
      <w:numFmt w:val="none"/>
      <w:lvlText w:val=""/>
      <w:lvlJc w:val="left"/>
      <w:pPr>
        <w:ind w:left="3580" w:hanging="1080"/>
      </w:pPr>
      <w:rPr>
        <w:rFonts w:hint="default"/>
      </w:rPr>
    </w:lvl>
    <w:lvl w:ilvl="7">
      <w:start w:val="1"/>
      <w:numFmt w:val="none"/>
      <w:lvlText w:val=""/>
      <w:lvlJc w:val="left"/>
      <w:pPr>
        <w:ind w:left="4084" w:hanging="1224"/>
      </w:pPr>
      <w:rPr>
        <w:rFonts w:hint="default"/>
      </w:rPr>
    </w:lvl>
    <w:lvl w:ilvl="8">
      <w:start w:val="1"/>
      <w:numFmt w:val="none"/>
      <w:lvlText w:val=""/>
      <w:lvlJc w:val="left"/>
      <w:pPr>
        <w:ind w:left="4660" w:hanging="1440"/>
      </w:pPr>
      <w:rPr>
        <w:rFonts w:hint="default"/>
      </w:rPr>
    </w:lvl>
  </w:abstractNum>
  <w:abstractNum w:abstractNumId="4">
    <w:nsid w:val="62356916"/>
    <w:multiLevelType w:val="hybridMultilevel"/>
    <w:tmpl w:val="67D49C0C"/>
    <w:lvl w:ilvl="0" w:tplc="1C8A6162">
      <w:start w:val="1"/>
      <w:numFmt w:val="bullet"/>
      <w:lvlText w:val=""/>
      <w:lvlJc w:val="left"/>
      <w:pPr>
        <w:tabs>
          <w:tab w:val="num" w:pos="680"/>
        </w:tabs>
        <w:ind w:left="680" w:hanging="340"/>
      </w:pPr>
      <w:rPr>
        <w:rFonts w:ascii="Wingdings" w:hAnsi="Wingdings" w:hint="default"/>
        <w:color w:val="D2232A"/>
      </w:rPr>
    </w:lvl>
    <w:lvl w:ilvl="1" w:tplc="04090003">
      <w:start w:val="1"/>
      <w:numFmt w:val="bullet"/>
      <w:lvlText w:val="o"/>
      <w:lvlJc w:val="left"/>
      <w:pPr>
        <w:tabs>
          <w:tab w:val="num" w:pos="759"/>
        </w:tabs>
        <w:ind w:left="759" w:hanging="360"/>
      </w:pPr>
      <w:rPr>
        <w:rFonts w:ascii="Courier New" w:hAnsi="Courier New" w:cs="Arial Bold" w:hint="default"/>
      </w:rPr>
    </w:lvl>
    <w:lvl w:ilvl="2" w:tplc="04090005">
      <w:start w:val="1"/>
      <w:numFmt w:val="bullet"/>
      <w:lvlText w:val=""/>
      <w:lvlJc w:val="left"/>
      <w:pPr>
        <w:tabs>
          <w:tab w:val="num" w:pos="1479"/>
        </w:tabs>
        <w:ind w:left="1479" w:hanging="360"/>
      </w:pPr>
      <w:rPr>
        <w:rFonts w:ascii="Wingdings" w:hAnsi="Wingdings" w:hint="default"/>
      </w:rPr>
    </w:lvl>
    <w:lvl w:ilvl="3" w:tplc="04090001">
      <w:start w:val="1"/>
      <w:numFmt w:val="bullet"/>
      <w:lvlText w:val=""/>
      <w:lvlJc w:val="left"/>
      <w:pPr>
        <w:tabs>
          <w:tab w:val="num" w:pos="2199"/>
        </w:tabs>
        <w:ind w:left="2199" w:hanging="360"/>
      </w:pPr>
      <w:rPr>
        <w:rFonts w:ascii="Symbol" w:hAnsi="Symbol" w:hint="default"/>
      </w:rPr>
    </w:lvl>
    <w:lvl w:ilvl="4" w:tplc="04090003">
      <w:start w:val="1"/>
      <w:numFmt w:val="bullet"/>
      <w:lvlText w:val="o"/>
      <w:lvlJc w:val="left"/>
      <w:pPr>
        <w:tabs>
          <w:tab w:val="num" w:pos="2919"/>
        </w:tabs>
        <w:ind w:left="2919" w:hanging="360"/>
      </w:pPr>
      <w:rPr>
        <w:rFonts w:ascii="Courier New" w:hAnsi="Courier New" w:cs="Arial Bold" w:hint="default"/>
      </w:rPr>
    </w:lvl>
    <w:lvl w:ilvl="5" w:tplc="04090005">
      <w:start w:val="1"/>
      <w:numFmt w:val="bullet"/>
      <w:lvlText w:val=""/>
      <w:lvlJc w:val="left"/>
      <w:pPr>
        <w:tabs>
          <w:tab w:val="num" w:pos="3639"/>
        </w:tabs>
        <w:ind w:left="3639" w:hanging="360"/>
      </w:pPr>
      <w:rPr>
        <w:rFonts w:ascii="Wingdings" w:hAnsi="Wingdings" w:hint="default"/>
      </w:rPr>
    </w:lvl>
    <w:lvl w:ilvl="6" w:tplc="04090001">
      <w:start w:val="1"/>
      <w:numFmt w:val="bullet"/>
      <w:lvlText w:val=""/>
      <w:lvlJc w:val="left"/>
      <w:pPr>
        <w:tabs>
          <w:tab w:val="num" w:pos="4359"/>
        </w:tabs>
        <w:ind w:left="4359" w:hanging="360"/>
      </w:pPr>
      <w:rPr>
        <w:rFonts w:ascii="Symbol" w:hAnsi="Symbol" w:hint="default"/>
      </w:rPr>
    </w:lvl>
    <w:lvl w:ilvl="7" w:tplc="04090003">
      <w:start w:val="1"/>
      <w:numFmt w:val="bullet"/>
      <w:lvlText w:val="o"/>
      <w:lvlJc w:val="left"/>
      <w:pPr>
        <w:tabs>
          <w:tab w:val="num" w:pos="5079"/>
        </w:tabs>
        <w:ind w:left="5079" w:hanging="360"/>
      </w:pPr>
      <w:rPr>
        <w:rFonts w:ascii="Courier New" w:hAnsi="Courier New" w:cs="Arial Bold" w:hint="default"/>
      </w:rPr>
    </w:lvl>
    <w:lvl w:ilvl="8" w:tplc="04090005" w:tentative="1">
      <w:start w:val="1"/>
      <w:numFmt w:val="bullet"/>
      <w:lvlText w:val=""/>
      <w:lvlJc w:val="left"/>
      <w:pPr>
        <w:tabs>
          <w:tab w:val="num" w:pos="5799"/>
        </w:tabs>
        <w:ind w:left="5799"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9AD"/>
    <w:rsid w:val="000207DC"/>
    <w:rsid w:val="00066A2F"/>
    <w:rsid w:val="000C047B"/>
    <w:rsid w:val="000D654F"/>
    <w:rsid w:val="001266BC"/>
    <w:rsid w:val="002356B2"/>
    <w:rsid w:val="002A3557"/>
    <w:rsid w:val="002C4123"/>
    <w:rsid w:val="002E5F19"/>
    <w:rsid w:val="002E6FCA"/>
    <w:rsid w:val="00320BEF"/>
    <w:rsid w:val="003E4F02"/>
    <w:rsid w:val="003F72DA"/>
    <w:rsid w:val="00412A85"/>
    <w:rsid w:val="004438A2"/>
    <w:rsid w:val="00490D10"/>
    <w:rsid w:val="004C073A"/>
    <w:rsid w:val="005245BD"/>
    <w:rsid w:val="00530CBA"/>
    <w:rsid w:val="0053414D"/>
    <w:rsid w:val="00544F25"/>
    <w:rsid w:val="00574E15"/>
    <w:rsid w:val="0058302E"/>
    <w:rsid w:val="005A6370"/>
    <w:rsid w:val="005B16F1"/>
    <w:rsid w:val="005B185C"/>
    <w:rsid w:val="005B3B71"/>
    <w:rsid w:val="006209AD"/>
    <w:rsid w:val="006930C7"/>
    <w:rsid w:val="006E63E2"/>
    <w:rsid w:val="007124B0"/>
    <w:rsid w:val="00721F9F"/>
    <w:rsid w:val="007A0DA8"/>
    <w:rsid w:val="007F332D"/>
    <w:rsid w:val="00821528"/>
    <w:rsid w:val="00882358"/>
    <w:rsid w:val="00924348"/>
    <w:rsid w:val="009B50E7"/>
    <w:rsid w:val="00A17160"/>
    <w:rsid w:val="00A40F80"/>
    <w:rsid w:val="00A73991"/>
    <w:rsid w:val="00A86C75"/>
    <w:rsid w:val="00A964BA"/>
    <w:rsid w:val="00B413F2"/>
    <w:rsid w:val="00B7499B"/>
    <w:rsid w:val="00B806BE"/>
    <w:rsid w:val="00BA171C"/>
    <w:rsid w:val="00BC3B8F"/>
    <w:rsid w:val="00C12541"/>
    <w:rsid w:val="00C14FE7"/>
    <w:rsid w:val="00C45D48"/>
    <w:rsid w:val="00C860BA"/>
    <w:rsid w:val="00C927F0"/>
    <w:rsid w:val="00CB37AD"/>
    <w:rsid w:val="00CC6FC5"/>
    <w:rsid w:val="00CD364B"/>
    <w:rsid w:val="00CE0069"/>
    <w:rsid w:val="00CF5FEA"/>
    <w:rsid w:val="00D0178D"/>
    <w:rsid w:val="00D71354"/>
    <w:rsid w:val="00DF2A3F"/>
    <w:rsid w:val="00E1497A"/>
    <w:rsid w:val="00E6688B"/>
    <w:rsid w:val="00EB11EE"/>
    <w:rsid w:val="00EB558D"/>
    <w:rsid w:val="00EE35B3"/>
    <w:rsid w:val="00F141F4"/>
    <w:rsid w:val="00F43C49"/>
    <w:rsid w:val="00F70A7B"/>
    <w:rsid w:val="00F861B6"/>
    <w:rsid w:val="00F9046F"/>
    <w:rsid w:val="00FC55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C1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fr-FR"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HTML Top of Form" w:uiPriority="99"/>
    <w:lsdException w:name="HTML Bottom of Form" w:uiPriority="99"/>
    <w:lsdException w:name="Normal (Web)" w:uiPriority="99"/>
    <w:lsdException w:name="HTML Preformatted" w:uiPriority="99"/>
    <w:lsdException w:name="Normal Table"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9AD"/>
    <w:rPr>
      <w:rFonts w:ascii="Arial" w:eastAsia="Times New Roman" w:hAnsi="Arial"/>
      <w:szCs w:val="24"/>
      <w:lang w:val="en-US"/>
    </w:rPr>
  </w:style>
  <w:style w:type="paragraph" w:styleId="Heading1">
    <w:name w:val="heading 1"/>
    <w:aliases w:val="ECC Heading 1"/>
    <w:basedOn w:val="Normal"/>
    <w:next w:val="Normal"/>
    <w:link w:val="Heading1Char"/>
    <w:qFormat/>
    <w:rsid w:val="00882358"/>
    <w:pPr>
      <w:keepNext/>
      <w:spacing w:before="600" w:after="240"/>
      <w:outlineLvl w:val="0"/>
    </w:pPr>
    <w:rPr>
      <w:b/>
      <w:snapToGrid w:val="0"/>
      <w:sz w:val="24"/>
      <w:szCs w:val="20"/>
      <w:lang w:val="en-GB"/>
    </w:rPr>
  </w:style>
  <w:style w:type="paragraph" w:styleId="Heading2">
    <w:name w:val="heading 2"/>
    <w:aliases w:val="ECC Heading 2"/>
    <w:basedOn w:val="Normal"/>
    <w:next w:val="Normal"/>
    <w:link w:val="Heading2Char"/>
    <w:unhideWhenUsed/>
    <w:qFormat/>
    <w:rsid w:val="00E1497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aliases w:val="ECC Heading 3"/>
    <w:basedOn w:val="Normal"/>
    <w:next w:val="ECCParagraph"/>
    <w:link w:val="Heading3Char"/>
    <w:autoRedefine/>
    <w:qFormat/>
    <w:rsid w:val="006209AD"/>
    <w:pPr>
      <w:keepNext/>
      <w:tabs>
        <w:tab w:val="num" w:pos="720"/>
      </w:tabs>
      <w:spacing w:before="360" w:after="120"/>
      <w:ind w:left="720" w:hanging="720"/>
      <w:outlineLvl w:val="2"/>
    </w:pPr>
    <w:rPr>
      <w:rFonts w:cs="Arial"/>
      <w:b/>
      <w:bCs/>
      <w:szCs w:val="20"/>
      <w:lang w:val="en-GB" w:eastAsia="de-DE"/>
    </w:rPr>
  </w:style>
  <w:style w:type="paragraph" w:styleId="Heading4">
    <w:name w:val="heading 4"/>
    <w:aliases w:val="ECC Heading 4"/>
    <w:basedOn w:val="Normal"/>
    <w:next w:val="ECCParagraph"/>
    <w:link w:val="Heading4Char"/>
    <w:autoRedefine/>
    <w:qFormat/>
    <w:rsid w:val="006209AD"/>
    <w:pPr>
      <w:keepNext/>
      <w:tabs>
        <w:tab w:val="num" w:pos="864"/>
      </w:tabs>
      <w:spacing w:before="360" w:after="120"/>
      <w:ind w:left="862" w:hanging="862"/>
      <w:outlineLvl w:val="3"/>
    </w:pPr>
    <w:rPr>
      <w:rFonts w:cs="Arial"/>
      <w:bCs/>
      <w:i/>
      <w:color w:val="D2232A"/>
      <w:sz w:val="22"/>
      <w:szCs w:val="22"/>
      <w:lang w:val="en-GB"/>
    </w:rPr>
  </w:style>
  <w:style w:type="paragraph" w:styleId="Heading5">
    <w:name w:val="heading 5"/>
    <w:basedOn w:val="Normal"/>
    <w:next w:val="Normal"/>
    <w:link w:val="Heading5Char"/>
    <w:qFormat/>
    <w:rsid w:val="006209AD"/>
    <w:pPr>
      <w:tabs>
        <w:tab w:val="num" w:pos="1008"/>
      </w:tabs>
      <w:spacing w:before="240" w:after="60"/>
      <w:ind w:left="1008" w:hanging="1008"/>
      <w:outlineLvl w:val="4"/>
    </w:pPr>
    <w:rPr>
      <w:b/>
      <w:bCs/>
      <w:i/>
      <w:iCs/>
      <w:sz w:val="26"/>
      <w:szCs w:val="26"/>
    </w:rPr>
  </w:style>
  <w:style w:type="paragraph" w:styleId="Heading6">
    <w:name w:val="heading 6"/>
    <w:basedOn w:val="Normal"/>
    <w:next w:val="Normal"/>
    <w:link w:val="Heading6Char"/>
    <w:qFormat/>
    <w:rsid w:val="006209AD"/>
    <w:pPr>
      <w:tabs>
        <w:tab w:val="num" w:pos="1152"/>
      </w:tabs>
      <w:spacing w:before="240" w:after="60"/>
      <w:ind w:left="1152" w:hanging="1152"/>
      <w:outlineLvl w:val="5"/>
    </w:pPr>
    <w:rPr>
      <w:b/>
      <w:bCs/>
      <w:sz w:val="22"/>
      <w:szCs w:val="22"/>
    </w:rPr>
  </w:style>
  <w:style w:type="paragraph" w:styleId="Heading7">
    <w:name w:val="heading 7"/>
    <w:basedOn w:val="Normal"/>
    <w:next w:val="Normal"/>
    <w:link w:val="Heading7Char"/>
    <w:qFormat/>
    <w:rsid w:val="006209AD"/>
    <w:pPr>
      <w:tabs>
        <w:tab w:val="num" w:pos="1296"/>
      </w:tabs>
      <w:spacing w:before="240" w:after="60"/>
      <w:ind w:left="1296" w:hanging="1296"/>
      <w:outlineLvl w:val="6"/>
    </w:pPr>
    <w:rPr>
      <w:sz w:val="24"/>
    </w:rPr>
  </w:style>
  <w:style w:type="paragraph" w:styleId="Heading8">
    <w:name w:val="heading 8"/>
    <w:basedOn w:val="Normal"/>
    <w:next w:val="Normal"/>
    <w:link w:val="Heading8Char"/>
    <w:qFormat/>
    <w:rsid w:val="006209AD"/>
    <w:pPr>
      <w:tabs>
        <w:tab w:val="num" w:pos="1440"/>
      </w:tabs>
      <w:spacing w:before="240" w:after="60"/>
      <w:ind w:left="1440" w:hanging="1440"/>
      <w:outlineLvl w:val="7"/>
    </w:pPr>
    <w:rPr>
      <w:i/>
      <w:iCs/>
      <w:sz w:val="24"/>
    </w:rPr>
  </w:style>
  <w:style w:type="paragraph" w:styleId="Heading9">
    <w:name w:val="heading 9"/>
    <w:basedOn w:val="Normal"/>
    <w:next w:val="Normal"/>
    <w:link w:val="Heading9Char"/>
    <w:qFormat/>
    <w:rsid w:val="006209AD"/>
    <w:pPr>
      <w:tabs>
        <w:tab w:val="num" w:pos="1584"/>
      </w:tabs>
      <w:spacing w:before="240" w:after="60"/>
      <w:ind w:left="1584" w:hanging="1584"/>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1497A"/>
    <w:pPr>
      <w:autoSpaceDE w:val="0"/>
      <w:autoSpaceDN w:val="0"/>
      <w:adjustRightInd w:val="0"/>
    </w:pPr>
    <w:rPr>
      <w:rFonts w:eastAsia="MS Mincho"/>
      <w:color w:val="000000"/>
      <w:sz w:val="24"/>
      <w:lang w:val="en-GB" w:eastAsia="ja-JP"/>
    </w:rPr>
  </w:style>
  <w:style w:type="character" w:customStyle="1" w:styleId="Heading1Char">
    <w:name w:val="Heading 1 Char"/>
    <w:aliases w:val="ECC Heading 1 Char"/>
    <w:basedOn w:val="DefaultParagraphFont"/>
    <w:link w:val="Heading1"/>
    <w:rsid w:val="00882358"/>
    <w:rPr>
      <w:rFonts w:ascii="Arial" w:eastAsia="Times New Roman" w:hAnsi="Arial"/>
      <w:b/>
      <w:snapToGrid w:val="0"/>
      <w:sz w:val="24"/>
      <w:lang w:val="en-GB"/>
    </w:rPr>
  </w:style>
  <w:style w:type="character" w:customStyle="1" w:styleId="Heading2Char">
    <w:name w:val="Heading 2 Char"/>
    <w:aliases w:val="ECC Heading 2 Char"/>
    <w:basedOn w:val="DefaultParagraphFont"/>
    <w:link w:val="Heading2"/>
    <w:semiHidden/>
    <w:rsid w:val="00E1497A"/>
    <w:rPr>
      <w:rFonts w:asciiTheme="majorHAnsi" w:eastAsiaTheme="majorEastAsia" w:hAnsiTheme="majorHAnsi" w:cstheme="majorBidi"/>
      <w:color w:val="2E74B5" w:themeColor="accent1" w:themeShade="BF"/>
      <w:sz w:val="26"/>
      <w:szCs w:val="26"/>
      <w:lang w:val="en-US"/>
    </w:rPr>
  </w:style>
  <w:style w:type="paragraph" w:styleId="CommentText">
    <w:name w:val="annotation text"/>
    <w:basedOn w:val="Normal"/>
    <w:link w:val="CommentTextChar"/>
    <w:rsid w:val="00E1497A"/>
  </w:style>
  <w:style w:type="character" w:customStyle="1" w:styleId="CommentTextChar">
    <w:name w:val="Comment Text Char"/>
    <w:basedOn w:val="DefaultParagraphFont"/>
    <w:link w:val="CommentText"/>
    <w:rsid w:val="00E1497A"/>
    <w:rPr>
      <w:rFonts w:ascii="Times New Roman" w:eastAsia="Times New Roman" w:hAnsi="Times New Roman" w:cs="Times New Roman"/>
      <w:sz w:val="20"/>
      <w:szCs w:val="20"/>
      <w:lang w:val="en-US"/>
    </w:rPr>
  </w:style>
  <w:style w:type="paragraph" w:styleId="Header">
    <w:name w:val="header"/>
    <w:basedOn w:val="Normal"/>
    <w:link w:val="HeaderChar"/>
    <w:rsid w:val="00E1497A"/>
    <w:pPr>
      <w:tabs>
        <w:tab w:val="center" w:pos="4320"/>
        <w:tab w:val="right" w:pos="8640"/>
      </w:tabs>
    </w:pPr>
  </w:style>
  <w:style w:type="character" w:customStyle="1" w:styleId="HeaderChar">
    <w:name w:val="Header Char"/>
    <w:basedOn w:val="DefaultParagraphFont"/>
    <w:link w:val="Header"/>
    <w:rsid w:val="00E1497A"/>
    <w:rPr>
      <w:rFonts w:ascii="Times New Roman" w:eastAsia="Times New Roman" w:hAnsi="Times New Roman" w:cs="Times New Roman"/>
      <w:sz w:val="20"/>
      <w:szCs w:val="20"/>
      <w:lang w:val="en-US"/>
    </w:rPr>
  </w:style>
  <w:style w:type="paragraph" w:styleId="Footer">
    <w:name w:val="footer"/>
    <w:basedOn w:val="Normal"/>
    <w:link w:val="FooterChar"/>
    <w:uiPriority w:val="99"/>
    <w:rsid w:val="00E1497A"/>
    <w:pPr>
      <w:tabs>
        <w:tab w:val="center" w:pos="4320"/>
        <w:tab w:val="right" w:pos="8640"/>
      </w:tabs>
    </w:pPr>
  </w:style>
  <w:style w:type="character" w:customStyle="1" w:styleId="FooterChar">
    <w:name w:val="Footer Char"/>
    <w:basedOn w:val="DefaultParagraphFont"/>
    <w:link w:val="Footer"/>
    <w:uiPriority w:val="99"/>
    <w:rsid w:val="00E1497A"/>
    <w:rPr>
      <w:rFonts w:ascii="Times New Roman" w:eastAsia="Times New Roman" w:hAnsi="Times New Roman" w:cs="Times New Roman"/>
      <w:sz w:val="20"/>
      <w:szCs w:val="20"/>
      <w:lang w:val="en-US"/>
    </w:rPr>
  </w:style>
  <w:style w:type="character" w:styleId="CommentReference">
    <w:name w:val="annotation reference"/>
    <w:basedOn w:val="DefaultParagraphFont"/>
    <w:uiPriority w:val="99"/>
    <w:rsid w:val="00E1497A"/>
    <w:rPr>
      <w:rFonts w:cs="Times New Roman"/>
      <w:sz w:val="16"/>
      <w:szCs w:val="16"/>
    </w:rPr>
  </w:style>
  <w:style w:type="character" w:styleId="PageNumber">
    <w:name w:val="page number"/>
    <w:basedOn w:val="DefaultParagraphFont"/>
    <w:rsid w:val="00E1497A"/>
  </w:style>
  <w:style w:type="paragraph" w:styleId="BodyTextIndent">
    <w:name w:val="Body Text Indent"/>
    <w:basedOn w:val="Normal"/>
    <w:link w:val="BodyTextIndentChar"/>
    <w:rsid w:val="00E1497A"/>
    <w:pPr>
      <w:widowControl w:val="0"/>
      <w:ind w:left="720"/>
    </w:pPr>
    <w:rPr>
      <w:snapToGrid w:val="0"/>
      <w:sz w:val="24"/>
      <w:lang w:val="en-GB"/>
    </w:rPr>
  </w:style>
  <w:style w:type="character" w:customStyle="1" w:styleId="BodyTextIndentChar">
    <w:name w:val="Body Text Indent Char"/>
    <w:basedOn w:val="DefaultParagraphFont"/>
    <w:link w:val="BodyTextIndent"/>
    <w:rsid w:val="00E1497A"/>
    <w:rPr>
      <w:rFonts w:ascii="Times New Roman" w:eastAsia="Times New Roman" w:hAnsi="Times New Roman" w:cs="Times New Roman"/>
      <w:snapToGrid w:val="0"/>
      <w:sz w:val="24"/>
      <w:szCs w:val="20"/>
      <w:lang w:val="en-GB"/>
    </w:rPr>
  </w:style>
  <w:style w:type="character" w:styleId="Hyperlink">
    <w:name w:val="Hyperlink"/>
    <w:basedOn w:val="DefaultParagraphFont"/>
    <w:rsid w:val="00E1497A"/>
    <w:rPr>
      <w:color w:val="0563C1" w:themeColor="hyperlink"/>
      <w:u w:val="single"/>
    </w:rPr>
  </w:style>
  <w:style w:type="paragraph" w:styleId="PlainText">
    <w:name w:val="Plain Text"/>
    <w:basedOn w:val="Normal"/>
    <w:link w:val="PlainTextChar"/>
    <w:uiPriority w:val="99"/>
    <w:unhideWhenUsed/>
    <w:rsid w:val="00E1497A"/>
    <w:rPr>
      <w:rFonts w:ascii="Consolas" w:hAnsi="Consolas"/>
      <w:sz w:val="21"/>
      <w:szCs w:val="21"/>
      <w:lang w:val="en-GB"/>
    </w:rPr>
  </w:style>
  <w:style w:type="character" w:customStyle="1" w:styleId="PlainTextChar">
    <w:name w:val="Plain Text Char"/>
    <w:basedOn w:val="DefaultParagraphFont"/>
    <w:link w:val="PlainText"/>
    <w:uiPriority w:val="99"/>
    <w:rsid w:val="00E1497A"/>
    <w:rPr>
      <w:rFonts w:ascii="Consolas" w:hAnsi="Consolas"/>
      <w:sz w:val="21"/>
      <w:szCs w:val="21"/>
      <w:lang w:val="en-GB"/>
    </w:rPr>
  </w:style>
  <w:style w:type="paragraph" w:styleId="NormalWeb">
    <w:name w:val="Normal (Web)"/>
    <w:basedOn w:val="Normal"/>
    <w:uiPriority w:val="99"/>
    <w:semiHidden/>
    <w:unhideWhenUsed/>
    <w:rsid w:val="00E1497A"/>
    <w:pPr>
      <w:spacing w:before="100" w:beforeAutospacing="1" w:after="100" w:afterAutospacing="1"/>
    </w:pPr>
    <w:rPr>
      <w:rFonts w:eastAsiaTheme="minorEastAsia"/>
      <w:sz w:val="24"/>
      <w:lang w:eastAsia="fr-FR"/>
    </w:rPr>
  </w:style>
  <w:style w:type="paragraph" w:styleId="HTMLPreformatted">
    <w:name w:val="HTML Preformatted"/>
    <w:basedOn w:val="Normal"/>
    <w:link w:val="HTMLPreformattedChar"/>
    <w:uiPriority w:val="99"/>
    <w:semiHidden/>
    <w:unhideWhenUsed/>
    <w:rsid w:val="00E149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fr-FR"/>
    </w:rPr>
  </w:style>
  <w:style w:type="character" w:customStyle="1" w:styleId="HTMLPreformattedChar">
    <w:name w:val="HTML Preformatted Char"/>
    <w:basedOn w:val="DefaultParagraphFont"/>
    <w:link w:val="HTMLPreformatted"/>
    <w:uiPriority w:val="99"/>
    <w:semiHidden/>
    <w:rsid w:val="00E1497A"/>
    <w:rPr>
      <w:rFonts w:ascii="Courier New" w:eastAsia="Times New Roman" w:hAnsi="Courier New" w:cs="Courier New"/>
      <w:sz w:val="20"/>
      <w:szCs w:val="20"/>
      <w:lang w:eastAsia="fr-FR"/>
    </w:rPr>
  </w:style>
  <w:style w:type="table" w:styleId="TableGrid">
    <w:name w:val="Table Grid"/>
    <w:basedOn w:val="TableNormal"/>
    <w:uiPriority w:val="59"/>
    <w:rsid w:val="00E1497A"/>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E1497A"/>
    <w:pPr>
      <w:spacing w:before="120"/>
      <w:jc w:val="both"/>
    </w:pPr>
    <w:rPr>
      <w:snapToGrid w:val="0"/>
      <w:sz w:val="24"/>
    </w:rPr>
  </w:style>
  <w:style w:type="character" w:customStyle="1" w:styleId="Heading3Char">
    <w:name w:val="Heading 3 Char"/>
    <w:aliases w:val="ECC Heading 3 Char"/>
    <w:basedOn w:val="DefaultParagraphFont"/>
    <w:link w:val="Heading3"/>
    <w:rsid w:val="006209AD"/>
    <w:rPr>
      <w:rFonts w:ascii="Arial" w:eastAsia="Times New Roman" w:hAnsi="Arial" w:cs="Arial"/>
      <w:b/>
      <w:bCs/>
      <w:lang w:val="en-GB" w:eastAsia="de-DE"/>
    </w:rPr>
  </w:style>
  <w:style w:type="character" w:customStyle="1" w:styleId="Heading4Char">
    <w:name w:val="Heading 4 Char"/>
    <w:aliases w:val="ECC Heading 4 Char"/>
    <w:basedOn w:val="DefaultParagraphFont"/>
    <w:link w:val="Heading4"/>
    <w:rsid w:val="006209AD"/>
    <w:rPr>
      <w:rFonts w:ascii="Arial" w:eastAsia="Times New Roman" w:hAnsi="Arial" w:cs="Arial"/>
      <w:bCs/>
      <w:i/>
      <w:color w:val="D2232A"/>
      <w:sz w:val="22"/>
      <w:szCs w:val="22"/>
      <w:lang w:val="en-GB"/>
    </w:rPr>
  </w:style>
  <w:style w:type="character" w:customStyle="1" w:styleId="Heading5Char">
    <w:name w:val="Heading 5 Char"/>
    <w:basedOn w:val="DefaultParagraphFont"/>
    <w:link w:val="Heading5"/>
    <w:rsid w:val="006209AD"/>
    <w:rPr>
      <w:rFonts w:ascii="Arial" w:eastAsia="Times New Roman" w:hAnsi="Arial"/>
      <w:b/>
      <w:bCs/>
      <w:i/>
      <w:iCs/>
      <w:sz w:val="26"/>
      <w:szCs w:val="26"/>
      <w:lang w:val="en-US"/>
    </w:rPr>
  </w:style>
  <w:style w:type="character" w:customStyle="1" w:styleId="Heading6Char">
    <w:name w:val="Heading 6 Char"/>
    <w:basedOn w:val="DefaultParagraphFont"/>
    <w:link w:val="Heading6"/>
    <w:rsid w:val="006209AD"/>
    <w:rPr>
      <w:rFonts w:ascii="Arial" w:eastAsia="Times New Roman" w:hAnsi="Arial"/>
      <w:b/>
      <w:bCs/>
      <w:sz w:val="22"/>
      <w:szCs w:val="22"/>
      <w:lang w:val="en-US"/>
    </w:rPr>
  </w:style>
  <w:style w:type="character" w:customStyle="1" w:styleId="Heading7Char">
    <w:name w:val="Heading 7 Char"/>
    <w:basedOn w:val="DefaultParagraphFont"/>
    <w:link w:val="Heading7"/>
    <w:rsid w:val="006209AD"/>
    <w:rPr>
      <w:rFonts w:ascii="Arial" w:eastAsia="Times New Roman" w:hAnsi="Arial"/>
      <w:sz w:val="24"/>
      <w:szCs w:val="24"/>
      <w:lang w:val="en-US"/>
    </w:rPr>
  </w:style>
  <w:style w:type="character" w:customStyle="1" w:styleId="Heading8Char">
    <w:name w:val="Heading 8 Char"/>
    <w:basedOn w:val="DefaultParagraphFont"/>
    <w:link w:val="Heading8"/>
    <w:rsid w:val="006209AD"/>
    <w:rPr>
      <w:rFonts w:ascii="Arial" w:eastAsia="Times New Roman" w:hAnsi="Arial"/>
      <w:i/>
      <w:iCs/>
      <w:sz w:val="24"/>
      <w:szCs w:val="24"/>
      <w:lang w:val="en-US"/>
    </w:rPr>
  </w:style>
  <w:style w:type="character" w:customStyle="1" w:styleId="Heading9Char">
    <w:name w:val="Heading 9 Char"/>
    <w:basedOn w:val="DefaultParagraphFont"/>
    <w:link w:val="Heading9"/>
    <w:rsid w:val="006209AD"/>
    <w:rPr>
      <w:rFonts w:ascii="Arial" w:eastAsia="Times New Roman" w:hAnsi="Arial" w:cs="Arial"/>
      <w:sz w:val="22"/>
      <w:szCs w:val="22"/>
      <w:lang w:val="en-US"/>
    </w:rPr>
  </w:style>
  <w:style w:type="paragraph" w:customStyle="1" w:styleId="ECCParagraph">
    <w:name w:val="ECC Paragraph"/>
    <w:basedOn w:val="Normal"/>
    <w:uiPriority w:val="99"/>
    <w:rsid w:val="006209AD"/>
    <w:pPr>
      <w:spacing w:after="240"/>
      <w:jc w:val="both"/>
    </w:pPr>
    <w:rPr>
      <w:lang w:val="en-GB"/>
    </w:rPr>
  </w:style>
  <w:style w:type="paragraph" w:customStyle="1" w:styleId="ECCParBulleted">
    <w:name w:val="ECC Par Bulleted"/>
    <w:basedOn w:val="ECCParagraph"/>
    <w:rsid w:val="006209AD"/>
    <w:pPr>
      <w:numPr>
        <w:numId w:val="1"/>
      </w:numPr>
      <w:spacing w:after="0"/>
    </w:pPr>
  </w:style>
  <w:style w:type="paragraph" w:customStyle="1" w:styleId="ECCNumbered-LetteredList">
    <w:name w:val="ECC Numbered-Lettered List"/>
    <w:basedOn w:val="Normal"/>
    <w:qFormat/>
    <w:rsid w:val="006209AD"/>
    <w:pPr>
      <w:numPr>
        <w:numId w:val="3"/>
      </w:numPr>
    </w:pPr>
  </w:style>
  <w:style w:type="numbering" w:customStyle="1" w:styleId="ECCNumbers-Letters">
    <w:name w:val="ECC Numbers-Letters"/>
    <w:uiPriority w:val="99"/>
    <w:rsid w:val="006209AD"/>
    <w:pPr>
      <w:numPr>
        <w:numId w:val="3"/>
      </w:numPr>
    </w:pPr>
  </w:style>
  <w:style w:type="paragraph" w:styleId="CommentSubject">
    <w:name w:val="annotation subject"/>
    <w:basedOn w:val="CommentText"/>
    <w:next w:val="CommentText"/>
    <w:link w:val="CommentSubjectChar"/>
    <w:semiHidden/>
    <w:unhideWhenUsed/>
    <w:rsid w:val="006930C7"/>
    <w:rPr>
      <w:b/>
      <w:bCs/>
      <w:szCs w:val="20"/>
    </w:rPr>
  </w:style>
  <w:style w:type="character" w:customStyle="1" w:styleId="CommentSubjectChar">
    <w:name w:val="Comment Subject Char"/>
    <w:basedOn w:val="CommentTextChar"/>
    <w:link w:val="CommentSubject"/>
    <w:semiHidden/>
    <w:rsid w:val="006930C7"/>
    <w:rPr>
      <w:rFonts w:ascii="Arial" w:eastAsia="Times New Roman" w:hAnsi="Arial" w:cs="Times New Roman"/>
      <w:b/>
      <w:bCs/>
      <w:sz w:val="20"/>
      <w:szCs w:val="20"/>
      <w:lang w:val="en-US"/>
    </w:rPr>
  </w:style>
  <w:style w:type="paragraph" w:styleId="BalloonText">
    <w:name w:val="Balloon Text"/>
    <w:basedOn w:val="Normal"/>
    <w:link w:val="BalloonTextChar"/>
    <w:semiHidden/>
    <w:unhideWhenUsed/>
    <w:rsid w:val="006930C7"/>
    <w:rPr>
      <w:rFonts w:ascii="Tahoma" w:hAnsi="Tahoma" w:cs="Tahoma"/>
      <w:sz w:val="16"/>
      <w:szCs w:val="16"/>
    </w:rPr>
  </w:style>
  <w:style w:type="character" w:customStyle="1" w:styleId="BalloonTextChar">
    <w:name w:val="Balloon Text Char"/>
    <w:basedOn w:val="DefaultParagraphFont"/>
    <w:link w:val="BalloonText"/>
    <w:semiHidden/>
    <w:rsid w:val="006930C7"/>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fr-FR"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HTML Top of Form" w:uiPriority="99"/>
    <w:lsdException w:name="HTML Bottom of Form" w:uiPriority="99"/>
    <w:lsdException w:name="Normal (Web)" w:uiPriority="99"/>
    <w:lsdException w:name="HTML Preformatted" w:uiPriority="99"/>
    <w:lsdException w:name="Normal Table"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9AD"/>
    <w:rPr>
      <w:rFonts w:ascii="Arial" w:eastAsia="Times New Roman" w:hAnsi="Arial"/>
      <w:szCs w:val="24"/>
      <w:lang w:val="en-US"/>
    </w:rPr>
  </w:style>
  <w:style w:type="paragraph" w:styleId="Heading1">
    <w:name w:val="heading 1"/>
    <w:aliases w:val="ECC Heading 1"/>
    <w:basedOn w:val="Normal"/>
    <w:next w:val="Normal"/>
    <w:link w:val="Heading1Char"/>
    <w:qFormat/>
    <w:rsid w:val="00882358"/>
    <w:pPr>
      <w:keepNext/>
      <w:spacing w:before="600" w:after="240"/>
      <w:outlineLvl w:val="0"/>
    </w:pPr>
    <w:rPr>
      <w:b/>
      <w:snapToGrid w:val="0"/>
      <w:sz w:val="24"/>
      <w:szCs w:val="20"/>
      <w:lang w:val="en-GB"/>
    </w:rPr>
  </w:style>
  <w:style w:type="paragraph" w:styleId="Heading2">
    <w:name w:val="heading 2"/>
    <w:aliases w:val="ECC Heading 2"/>
    <w:basedOn w:val="Normal"/>
    <w:next w:val="Normal"/>
    <w:link w:val="Heading2Char"/>
    <w:unhideWhenUsed/>
    <w:qFormat/>
    <w:rsid w:val="00E1497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aliases w:val="ECC Heading 3"/>
    <w:basedOn w:val="Normal"/>
    <w:next w:val="ECCParagraph"/>
    <w:link w:val="Heading3Char"/>
    <w:autoRedefine/>
    <w:qFormat/>
    <w:rsid w:val="006209AD"/>
    <w:pPr>
      <w:keepNext/>
      <w:tabs>
        <w:tab w:val="num" w:pos="720"/>
      </w:tabs>
      <w:spacing w:before="360" w:after="120"/>
      <w:ind w:left="720" w:hanging="720"/>
      <w:outlineLvl w:val="2"/>
    </w:pPr>
    <w:rPr>
      <w:rFonts w:cs="Arial"/>
      <w:b/>
      <w:bCs/>
      <w:szCs w:val="20"/>
      <w:lang w:val="en-GB" w:eastAsia="de-DE"/>
    </w:rPr>
  </w:style>
  <w:style w:type="paragraph" w:styleId="Heading4">
    <w:name w:val="heading 4"/>
    <w:aliases w:val="ECC Heading 4"/>
    <w:basedOn w:val="Normal"/>
    <w:next w:val="ECCParagraph"/>
    <w:link w:val="Heading4Char"/>
    <w:autoRedefine/>
    <w:qFormat/>
    <w:rsid w:val="006209AD"/>
    <w:pPr>
      <w:keepNext/>
      <w:tabs>
        <w:tab w:val="num" w:pos="864"/>
      </w:tabs>
      <w:spacing w:before="360" w:after="120"/>
      <w:ind w:left="862" w:hanging="862"/>
      <w:outlineLvl w:val="3"/>
    </w:pPr>
    <w:rPr>
      <w:rFonts w:cs="Arial"/>
      <w:bCs/>
      <w:i/>
      <w:color w:val="D2232A"/>
      <w:sz w:val="22"/>
      <w:szCs w:val="22"/>
      <w:lang w:val="en-GB"/>
    </w:rPr>
  </w:style>
  <w:style w:type="paragraph" w:styleId="Heading5">
    <w:name w:val="heading 5"/>
    <w:basedOn w:val="Normal"/>
    <w:next w:val="Normal"/>
    <w:link w:val="Heading5Char"/>
    <w:qFormat/>
    <w:rsid w:val="006209AD"/>
    <w:pPr>
      <w:tabs>
        <w:tab w:val="num" w:pos="1008"/>
      </w:tabs>
      <w:spacing w:before="240" w:after="60"/>
      <w:ind w:left="1008" w:hanging="1008"/>
      <w:outlineLvl w:val="4"/>
    </w:pPr>
    <w:rPr>
      <w:b/>
      <w:bCs/>
      <w:i/>
      <w:iCs/>
      <w:sz w:val="26"/>
      <w:szCs w:val="26"/>
    </w:rPr>
  </w:style>
  <w:style w:type="paragraph" w:styleId="Heading6">
    <w:name w:val="heading 6"/>
    <w:basedOn w:val="Normal"/>
    <w:next w:val="Normal"/>
    <w:link w:val="Heading6Char"/>
    <w:qFormat/>
    <w:rsid w:val="006209AD"/>
    <w:pPr>
      <w:tabs>
        <w:tab w:val="num" w:pos="1152"/>
      </w:tabs>
      <w:spacing w:before="240" w:after="60"/>
      <w:ind w:left="1152" w:hanging="1152"/>
      <w:outlineLvl w:val="5"/>
    </w:pPr>
    <w:rPr>
      <w:b/>
      <w:bCs/>
      <w:sz w:val="22"/>
      <w:szCs w:val="22"/>
    </w:rPr>
  </w:style>
  <w:style w:type="paragraph" w:styleId="Heading7">
    <w:name w:val="heading 7"/>
    <w:basedOn w:val="Normal"/>
    <w:next w:val="Normal"/>
    <w:link w:val="Heading7Char"/>
    <w:qFormat/>
    <w:rsid w:val="006209AD"/>
    <w:pPr>
      <w:tabs>
        <w:tab w:val="num" w:pos="1296"/>
      </w:tabs>
      <w:spacing w:before="240" w:after="60"/>
      <w:ind w:left="1296" w:hanging="1296"/>
      <w:outlineLvl w:val="6"/>
    </w:pPr>
    <w:rPr>
      <w:sz w:val="24"/>
    </w:rPr>
  </w:style>
  <w:style w:type="paragraph" w:styleId="Heading8">
    <w:name w:val="heading 8"/>
    <w:basedOn w:val="Normal"/>
    <w:next w:val="Normal"/>
    <w:link w:val="Heading8Char"/>
    <w:qFormat/>
    <w:rsid w:val="006209AD"/>
    <w:pPr>
      <w:tabs>
        <w:tab w:val="num" w:pos="1440"/>
      </w:tabs>
      <w:spacing w:before="240" w:after="60"/>
      <w:ind w:left="1440" w:hanging="1440"/>
      <w:outlineLvl w:val="7"/>
    </w:pPr>
    <w:rPr>
      <w:i/>
      <w:iCs/>
      <w:sz w:val="24"/>
    </w:rPr>
  </w:style>
  <w:style w:type="paragraph" w:styleId="Heading9">
    <w:name w:val="heading 9"/>
    <w:basedOn w:val="Normal"/>
    <w:next w:val="Normal"/>
    <w:link w:val="Heading9Char"/>
    <w:qFormat/>
    <w:rsid w:val="006209AD"/>
    <w:pPr>
      <w:tabs>
        <w:tab w:val="num" w:pos="1584"/>
      </w:tabs>
      <w:spacing w:before="240" w:after="60"/>
      <w:ind w:left="1584" w:hanging="1584"/>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1497A"/>
    <w:pPr>
      <w:autoSpaceDE w:val="0"/>
      <w:autoSpaceDN w:val="0"/>
      <w:adjustRightInd w:val="0"/>
    </w:pPr>
    <w:rPr>
      <w:rFonts w:eastAsia="MS Mincho"/>
      <w:color w:val="000000"/>
      <w:sz w:val="24"/>
      <w:lang w:val="en-GB" w:eastAsia="ja-JP"/>
    </w:rPr>
  </w:style>
  <w:style w:type="character" w:customStyle="1" w:styleId="Heading1Char">
    <w:name w:val="Heading 1 Char"/>
    <w:aliases w:val="ECC Heading 1 Char"/>
    <w:basedOn w:val="DefaultParagraphFont"/>
    <w:link w:val="Heading1"/>
    <w:rsid w:val="00882358"/>
    <w:rPr>
      <w:rFonts w:ascii="Arial" w:eastAsia="Times New Roman" w:hAnsi="Arial"/>
      <w:b/>
      <w:snapToGrid w:val="0"/>
      <w:sz w:val="24"/>
      <w:lang w:val="en-GB"/>
    </w:rPr>
  </w:style>
  <w:style w:type="character" w:customStyle="1" w:styleId="Heading2Char">
    <w:name w:val="Heading 2 Char"/>
    <w:aliases w:val="ECC Heading 2 Char"/>
    <w:basedOn w:val="DefaultParagraphFont"/>
    <w:link w:val="Heading2"/>
    <w:semiHidden/>
    <w:rsid w:val="00E1497A"/>
    <w:rPr>
      <w:rFonts w:asciiTheme="majorHAnsi" w:eastAsiaTheme="majorEastAsia" w:hAnsiTheme="majorHAnsi" w:cstheme="majorBidi"/>
      <w:color w:val="2E74B5" w:themeColor="accent1" w:themeShade="BF"/>
      <w:sz w:val="26"/>
      <w:szCs w:val="26"/>
      <w:lang w:val="en-US"/>
    </w:rPr>
  </w:style>
  <w:style w:type="paragraph" w:styleId="CommentText">
    <w:name w:val="annotation text"/>
    <w:basedOn w:val="Normal"/>
    <w:link w:val="CommentTextChar"/>
    <w:rsid w:val="00E1497A"/>
  </w:style>
  <w:style w:type="character" w:customStyle="1" w:styleId="CommentTextChar">
    <w:name w:val="Comment Text Char"/>
    <w:basedOn w:val="DefaultParagraphFont"/>
    <w:link w:val="CommentText"/>
    <w:rsid w:val="00E1497A"/>
    <w:rPr>
      <w:rFonts w:ascii="Times New Roman" w:eastAsia="Times New Roman" w:hAnsi="Times New Roman" w:cs="Times New Roman"/>
      <w:sz w:val="20"/>
      <w:szCs w:val="20"/>
      <w:lang w:val="en-US"/>
    </w:rPr>
  </w:style>
  <w:style w:type="paragraph" w:styleId="Header">
    <w:name w:val="header"/>
    <w:basedOn w:val="Normal"/>
    <w:link w:val="HeaderChar"/>
    <w:rsid w:val="00E1497A"/>
    <w:pPr>
      <w:tabs>
        <w:tab w:val="center" w:pos="4320"/>
        <w:tab w:val="right" w:pos="8640"/>
      </w:tabs>
    </w:pPr>
  </w:style>
  <w:style w:type="character" w:customStyle="1" w:styleId="HeaderChar">
    <w:name w:val="Header Char"/>
    <w:basedOn w:val="DefaultParagraphFont"/>
    <w:link w:val="Header"/>
    <w:rsid w:val="00E1497A"/>
    <w:rPr>
      <w:rFonts w:ascii="Times New Roman" w:eastAsia="Times New Roman" w:hAnsi="Times New Roman" w:cs="Times New Roman"/>
      <w:sz w:val="20"/>
      <w:szCs w:val="20"/>
      <w:lang w:val="en-US"/>
    </w:rPr>
  </w:style>
  <w:style w:type="paragraph" w:styleId="Footer">
    <w:name w:val="footer"/>
    <w:basedOn w:val="Normal"/>
    <w:link w:val="FooterChar"/>
    <w:uiPriority w:val="99"/>
    <w:rsid w:val="00E1497A"/>
    <w:pPr>
      <w:tabs>
        <w:tab w:val="center" w:pos="4320"/>
        <w:tab w:val="right" w:pos="8640"/>
      </w:tabs>
    </w:pPr>
  </w:style>
  <w:style w:type="character" w:customStyle="1" w:styleId="FooterChar">
    <w:name w:val="Footer Char"/>
    <w:basedOn w:val="DefaultParagraphFont"/>
    <w:link w:val="Footer"/>
    <w:uiPriority w:val="99"/>
    <w:rsid w:val="00E1497A"/>
    <w:rPr>
      <w:rFonts w:ascii="Times New Roman" w:eastAsia="Times New Roman" w:hAnsi="Times New Roman" w:cs="Times New Roman"/>
      <w:sz w:val="20"/>
      <w:szCs w:val="20"/>
      <w:lang w:val="en-US"/>
    </w:rPr>
  </w:style>
  <w:style w:type="character" w:styleId="CommentReference">
    <w:name w:val="annotation reference"/>
    <w:basedOn w:val="DefaultParagraphFont"/>
    <w:uiPriority w:val="99"/>
    <w:rsid w:val="00E1497A"/>
    <w:rPr>
      <w:rFonts w:cs="Times New Roman"/>
      <w:sz w:val="16"/>
      <w:szCs w:val="16"/>
    </w:rPr>
  </w:style>
  <w:style w:type="character" w:styleId="PageNumber">
    <w:name w:val="page number"/>
    <w:basedOn w:val="DefaultParagraphFont"/>
    <w:rsid w:val="00E1497A"/>
  </w:style>
  <w:style w:type="paragraph" w:styleId="BodyTextIndent">
    <w:name w:val="Body Text Indent"/>
    <w:basedOn w:val="Normal"/>
    <w:link w:val="BodyTextIndentChar"/>
    <w:rsid w:val="00E1497A"/>
    <w:pPr>
      <w:widowControl w:val="0"/>
      <w:ind w:left="720"/>
    </w:pPr>
    <w:rPr>
      <w:snapToGrid w:val="0"/>
      <w:sz w:val="24"/>
      <w:lang w:val="en-GB"/>
    </w:rPr>
  </w:style>
  <w:style w:type="character" w:customStyle="1" w:styleId="BodyTextIndentChar">
    <w:name w:val="Body Text Indent Char"/>
    <w:basedOn w:val="DefaultParagraphFont"/>
    <w:link w:val="BodyTextIndent"/>
    <w:rsid w:val="00E1497A"/>
    <w:rPr>
      <w:rFonts w:ascii="Times New Roman" w:eastAsia="Times New Roman" w:hAnsi="Times New Roman" w:cs="Times New Roman"/>
      <w:snapToGrid w:val="0"/>
      <w:sz w:val="24"/>
      <w:szCs w:val="20"/>
      <w:lang w:val="en-GB"/>
    </w:rPr>
  </w:style>
  <w:style w:type="character" w:styleId="Hyperlink">
    <w:name w:val="Hyperlink"/>
    <w:basedOn w:val="DefaultParagraphFont"/>
    <w:rsid w:val="00E1497A"/>
    <w:rPr>
      <w:color w:val="0563C1" w:themeColor="hyperlink"/>
      <w:u w:val="single"/>
    </w:rPr>
  </w:style>
  <w:style w:type="paragraph" w:styleId="PlainText">
    <w:name w:val="Plain Text"/>
    <w:basedOn w:val="Normal"/>
    <w:link w:val="PlainTextChar"/>
    <w:uiPriority w:val="99"/>
    <w:unhideWhenUsed/>
    <w:rsid w:val="00E1497A"/>
    <w:rPr>
      <w:rFonts w:ascii="Consolas" w:hAnsi="Consolas"/>
      <w:sz w:val="21"/>
      <w:szCs w:val="21"/>
      <w:lang w:val="en-GB"/>
    </w:rPr>
  </w:style>
  <w:style w:type="character" w:customStyle="1" w:styleId="PlainTextChar">
    <w:name w:val="Plain Text Char"/>
    <w:basedOn w:val="DefaultParagraphFont"/>
    <w:link w:val="PlainText"/>
    <w:uiPriority w:val="99"/>
    <w:rsid w:val="00E1497A"/>
    <w:rPr>
      <w:rFonts w:ascii="Consolas" w:hAnsi="Consolas"/>
      <w:sz w:val="21"/>
      <w:szCs w:val="21"/>
      <w:lang w:val="en-GB"/>
    </w:rPr>
  </w:style>
  <w:style w:type="paragraph" w:styleId="NormalWeb">
    <w:name w:val="Normal (Web)"/>
    <w:basedOn w:val="Normal"/>
    <w:uiPriority w:val="99"/>
    <w:semiHidden/>
    <w:unhideWhenUsed/>
    <w:rsid w:val="00E1497A"/>
    <w:pPr>
      <w:spacing w:before="100" w:beforeAutospacing="1" w:after="100" w:afterAutospacing="1"/>
    </w:pPr>
    <w:rPr>
      <w:rFonts w:eastAsiaTheme="minorEastAsia"/>
      <w:sz w:val="24"/>
      <w:lang w:eastAsia="fr-FR"/>
    </w:rPr>
  </w:style>
  <w:style w:type="paragraph" w:styleId="HTMLPreformatted">
    <w:name w:val="HTML Preformatted"/>
    <w:basedOn w:val="Normal"/>
    <w:link w:val="HTMLPreformattedChar"/>
    <w:uiPriority w:val="99"/>
    <w:semiHidden/>
    <w:unhideWhenUsed/>
    <w:rsid w:val="00E149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fr-FR"/>
    </w:rPr>
  </w:style>
  <w:style w:type="character" w:customStyle="1" w:styleId="HTMLPreformattedChar">
    <w:name w:val="HTML Preformatted Char"/>
    <w:basedOn w:val="DefaultParagraphFont"/>
    <w:link w:val="HTMLPreformatted"/>
    <w:uiPriority w:val="99"/>
    <w:semiHidden/>
    <w:rsid w:val="00E1497A"/>
    <w:rPr>
      <w:rFonts w:ascii="Courier New" w:eastAsia="Times New Roman" w:hAnsi="Courier New" w:cs="Courier New"/>
      <w:sz w:val="20"/>
      <w:szCs w:val="20"/>
      <w:lang w:eastAsia="fr-FR"/>
    </w:rPr>
  </w:style>
  <w:style w:type="table" w:styleId="TableGrid">
    <w:name w:val="Table Grid"/>
    <w:basedOn w:val="TableNormal"/>
    <w:uiPriority w:val="59"/>
    <w:rsid w:val="00E1497A"/>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E1497A"/>
    <w:pPr>
      <w:spacing w:before="120"/>
      <w:jc w:val="both"/>
    </w:pPr>
    <w:rPr>
      <w:snapToGrid w:val="0"/>
      <w:sz w:val="24"/>
    </w:rPr>
  </w:style>
  <w:style w:type="character" w:customStyle="1" w:styleId="Heading3Char">
    <w:name w:val="Heading 3 Char"/>
    <w:aliases w:val="ECC Heading 3 Char"/>
    <w:basedOn w:val="DefaultParagraphFont"/>
    <w:link w:val="Heading3"/>
    <w:rsid w:val="006209AD"/>
    <w:rPr>
      <w:rFonts w:ascii="Arial" w:eastAsia="Times New Roman" w:hAnsi="Arial" w:cs="Arial"/>
      <w:b/>
      <w:bCs/>
      <w:lang w:val="en-GB" w:eastAsia="de-DE"/>
    </w:rPr>
  </w:style>
  <w:style w:type="character" w:customStyle="1" w:styleId="Heading4Char">
    <w:name w:val="Heading 4 Char"/>
    <w:aliases w:val="ECC Heading 4 Char"/>
    <w:basedOn w:val="DefaultParagraphFont"/>
    <w:link w:val="Heading4"/>
    <w:rsid w:val="006209AD"/>
    <w:rPr>
      <w:rFonts w:ascii="Arial" w:eastAsia="Times New Roman" w:hAnsi="Arial" w:cs="Arial"/>
      <w:bCs/>
      <w:i/>
      <w:color w:val="D2232A"/>
      <w:sz w:val="22"/>
      <w:szCs w:val="22"/>
      <w:lang w:val="en-GB"/>
    </w:rPr>
  </w:style>
  <w:style w:type="character" w:customStyle="1" w:styleId="Heading5Char">
    <w:name w:val="Heading 5 Char"/>
    <w:basedOn w:val="DefaultParagraphFont"/>
    <w:link w:val="Heading5"/>
    <w:rsid w:val="006209AD"/>
    <w:rPr>
      <w:rFonts w:ascii="Arial" w:eastAsia="Times New Roman" w:hAnsi="Arial"/>
      <w:b/>
      <w:bCs/>
      <w:i/>
      <w:iCs/>
      <w:sz w:val="26"/>
      <w:szCs w:val="26"/>
      <w:lang w:val="en-US"/>
    </w:rPr>
  </w:style>
  <w:style w:type="character" w:customStyle="1" w:styleId="Heading6Char">
    <w:name w:val="Heading 6 Char"/>
    <w:basedOn w:val="DefaultParagraphFont"/>
    <w:link w:val="Heading6"/>
    <w:rsid w:val="006209AD"/>
    <w:rPr>
      <w:rFonts w:ascii="Arial" w:eastAsia="Times New Roman" w:hAnsi="Arial"/>
      <w:b/>
      <w:bCs/>
      <w:sz w:val="22"/>
      <w:szCs w:val="22"/>
      <w:lang w:val="en-US"/>
    </w:rPr>
  </w:style>
  <w:style w:type="character" w:customStyle="1" w:styleId="Heading7Char">
    <w:name w:val="Heading 7 Char"/>
    <w:basedOn w:val="DefaultParagraphFont"/>
    <w:link w:val="Heading7"/>
    <w:rsid w:val="006209AD"/>
    <w:rPr>
      <w:rFonts w:ascii="Arial" w:eastAsia="Times New Roman" w:hAnsi="Arial"/>
      <w:sz w:val="24"/>
      <w:szCs w:val="24"/>
      <w:lang w:val="en-US"/>
    </w:rPr>
  </w:style>
  <w:style w:type="character" w:customStyle="1" w:styleId="Heading8Char">
    <w:name w:val="Heading 8 Char"/>
    <w:basedOn w:val="DefaultParagraphFont"/>
    <w:link w:val="Heading8"/>
    <w:rsid w:val="006209AD"/>
    <w:rPr>
      <w:rFonts w:ascii="Arial" w:eastAsia="Times New Roman" w:hAnsi="Arial"/>
      <w:i/>
      <w:iCs/>
      <w:sz w:val="24"/>
      <w:szCs w:val="24"/>
      <w:lang w:val="en-US"/>
    </w:rPr>
  </w:style>
  <w:style w:type="character" w:customStyle="1" w:styleId="Heading9Char">
    <w:name w:val="Heading 9 Char"/>
    <w:basedOn w:val="DefaultParagraphFont"/>
    <w:link w:val="Heading9"/>
    <w:rsid w:val="006209AD"/>
    <w:rPr>
      <w:rFonts w:ascii="Arial" w:eastAsia="Times New Roman" w:hAnsi="Arial" w:cs="Arial"/>
      <w:sz w:val="22"/>
      <w:szCs w:val="22"/>
      <w:lang w:val="en-US"/>
    </w:rPr>
  </w:style>
  <w:style w:type="paragraph" w:customStyle="1" w:styleId="ECCParagraph">
    <w:name w:val="ECC Paragraph"/>
    <w:basedOn w:val="Normal"/>
    <w:uiPriority w:val="99"/>
    <w:rsid w:val="006209AD"/>
    <w:pPr>
      <w:spacing w:after="240"/>
      <w:jc w:val="both"/>
    </w:pPr>
    <w:rPr>
      <w:lang w:val="en-GB"/>
    </w:rPr>
  </w:style>
  <w:style w:type="paragraph" w:customStyle="1" w:styleId="ECCParBulleted">
    <w:name w:val="ECC Par Bulleted"/>
    <w:basedOn w:val="ECCParagraph"/>
    <w:rsid w:val="006209AD"/>
    <w:pPr>
      <w:numPr>
        <w:numId w:val="1"/>
      </w:numPr>
      <w:spacing w:after="0"/>
    </w:pPr>
  </w:style>
  <w:style w:type="paragraph" w:customStyle="1" w:styleId="ECCNumbered-LetteredList">
    <w:name w:val="ECC Numbered-Lettered List"/>
    <w:basedOn w:val="Normal"/>
    <w:qFormat/>
    <w:rsid w:val="006209AD"/>
    <w:pPr>
      <w:numPr>
        <w:numId w:val="3"/>
      </w:numPr>
    </w:pPr>
  </w:style>
  <w:style w:type="numbering" w:customStyle="1" w:styleId="ECCNumbers-Letters">
    <w:name w:val="ECC Numbers-Letters"/>
    <w:uiPriority w:val="99"/>
    <w:rsid w:val="006209AD"/>
    <w:pPr>
      <w:numPr>
        <w:numId w:val="3"/>
      </w:numPr>
    </w:pPr>
  </w:style>
  <w:style w:type="paragraph" w:styleId="CommentSubject">
    <w:name w:val="annotation subject"/>
    <w:basedOn w:val="CommentText"/>
    <w:next w:val="CommentText"/>
    <w:link w:val="CommentSubjectChar"/>
    <w:semiHidden/>
    <w:unhideWhenUsed/>
    <w:rsid w:val="006930C7"/>
    <w:rPr>
      <w:b/>
      <w:bCs/>
      <w:szCs w:val="20"/>
    </w:rPr>
  </w:style>
  <w:style w:type="character" w:customStyle="1" w:styleId="CommentSubjectChar">
    <w:name w:val="Comment Subject Char"/>
    <w:basedOn w:val="CommentTextChar"/>
    <w:link w:val="CommentSubject"/>
    <w:semiHidden/>
    <w:rsid w:val="006930C7"/>
    <w:rPr>
      <w:rFonts w:ascii="Arial" w:eastAsia="Times New Roman" w:hAnsi="Arial" w:cs="Times New Roman"/>
      <w:b/>
      <w:bCs/>
      <w:sz w:val="20"/>
      <w:szCs w:val="20"/>
      <w:lang w:val="en-US"/>
    </w:rPr>
  </w:style>
  <w:style w:type="paragraph" w:styleId="BalloonText">
    <w:name w:val="Balloon Text"/>
    <w:basedOn w:val="Normal"/>
    <w:link w:val="BalloonTextChar"/>
    <w:semiHidden/>
    <w:unhideWhenUsed/>
    <w:rsid w:val="006930C7"/>
    <w:rPr>
      <w:rFonts w:ascii="Tahoma" w:hAnsi="Tahoma" w:cs="Tahoma"/>
      <w:sz w:val="16"/>
      <w:szCs w:val="16"/>
    </w:rPr>
  </w:style>
  <w:style w:type="character" w:customStyle="1" w:styleId="BalloonTextChar">
    <w:name w:val="Balloon Text Char"/>
    <w:basedOn w:val="DefaultParagraphFont"/>
    <w:link w:val="BalloonText"/>
    <w:semiHidden/>
    <w:rsid w:val="006930C7"/>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odocdb.dk/Docs/doc98/official/pdf/ECCREP192.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1367</Words>
  <Characters>8344</Characters>
  <Application>Microsoft Office Word</Application>
  <DocSecurity>0</DocSecurity>
  <Lines>69</Lines>
  <Paragraphs>19</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Bundesnetzagentur</Company>
  <LinksUpToDate>false</LinksUpToDate>
  <CharactersWithSpaces>9692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TRISTANT Philippe</dc:creator>
  <cp:lastModifiedBy>Thomas Weber</cp:lastModifiedBy>
  <cp:revision>2</cp:revision>
  <dcterms:created xsi:type="dcterms:W3CDTF">2017-03-06T12:33:00Z</dcterms:created>
  <dcterms:modified xsi:type="dcterms:W3CDTF">2017-03-06T12:33:00Z</dcterms:modified>
</cp:coreProperties>
</file>